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2019 г. № ____</w:t>
      </w: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99" w:rsidRPr="00505D99" w:rsidRDefault="00505D99" w:rsidP="00505D99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пункт 7 постановления Правительства 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 от 29 октября 2015 года № 355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Алтай  </w:t>
      </w:r>
      <w:proofErr w:type="gramStart"/>
      <w:r w:rsidRPr="00505D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505D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о с т а н о в л я е т:</w:t>
      </w:r>
    </w:p>
    <w:p w:rsidR="00505D99" w:rsidRPr="00505D99" w:rsidRDefault="00505D99" w:rsidP="00505D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</w:rPr>
        <w:t>В пункте 7 постановления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 (Сборник законодательства Республики Алтай, 2015, № 128 (134); 2016,   № 132 (138); 2017, № 150 (156) слова «41 единицы» заменить словами «47 единиц».</w:t>
      </w:r>
      <w:proofErr w:type="gramEnd"/>
    </w:p>
    <w:p w:rsidR="00505D99" w:rsidRPr="00505D99" w:rsidRDefault="00505D99" w:rsidP="00505D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</w:t>
      </w:r>
    </w:p>
    <w:p w:rsidR="00505D99" w:rsidRPr="00505D99" w:rsidRDefault="00505D99" w:rsidP="00505D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505D99" w:rsidRPr="00505D99" w:rsidRDefault="00505D99" w:rsidP="00505D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                     А.В. Бердников</w:t>
      </w:r>
    </w:p>
    <w:p w:rsidR="00505D99" w:rsidRPr="00505D99" w:rsidRDefault="00505D99" w:rsidP="00505D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902" w:rsidRDefault="00C20902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Pr="00505D99" w:rsidRDefault="00505D99" w:rsidP="00505D99">
      <w:pPr>
        <w:widowControl w:val="0"/>
        <w:shd w:val="clear" w:color="auto" w:fill="FFFFFF"/>
        <w:tabs>
          <w:tab w:val="left" w:pos="6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пункт 7 постановления Правительства 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 от 29 октября 2015 года № 355»</w:t>
      </w: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Субъектом нормотворческой деятельности выступает Правительство Республики Алтай.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Разработчиком проекта постановления Правительства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«О внесении изменений в пункт 7 постановления Правительства Республики Алтай от 29 октября 2015 года № 355»</w:t>
      </w: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является </w:t>
      </w:r>
      <w:r w:rsidRPr="00505D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Министерство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Республики Алтай.</w:t>
      </w:r>
    </w:p>
    <w:p w:rsidR="00505D99" w:rsidRPr="00505D99" w:rsidRDefault="00505D99" w:rsidP="0050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Правовыми основаниями принятия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являются:</w:t>
      </w:r>
    </w:p>
    <w:p w:rsidR="00505D99" w:rsidRPr="00505D99" w:rsidRDefault="00505D99" w:rsidP="0050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 w:rsidRPr="00505D99">
        <w:rPr>
          <w:rFonts w:ascii="Times New Roman" w:eastAsia="Times New Roman" w:hAnsi="Times New Roman" w:cs="Times New Roman"/>
          <w:sz w:val="28"/>
          <w:lang w:eastAsia="ru-RU"/>
        </w:rPr>
        <w:t xml:space="preserve"> Алтай издает постановления и распоряжения, обеспечивает их исполнение;</w:t>
      </w:r>
    </w:p>
    <w:p w:rsidR="00505D99" w:rsidRPr="00505D99" w:rsidRDefault="00505D99" w:rsidP="00505D99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lang w:eastAsia="ru-RU"/>
        </w:rPr>
        <w:t>2) часть 1 статьи 20 Закона Республики Алтай от 5 марта 2008 года № 18-РЗ «О нормативных правовых актах Республики Алтай», согласно которой изменение нормативного правового акта оформляется нормативным правовым актом того же вида;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5 Порядка создания</w:t>
      </w:r>
      <w:r w:rsidRPr="00505D99">
        <w:rPr>
          <w:rFonts w:ascii="Times New Roman" w:eastAsia="Calibri" w:hAnsi="Times New Roman" w:cs="Times New Roman"/>
          <w:sz w:val="28"/>
          <w:szCs w:val="28"/>
          <w:lang w:eastAsia="ru-RU"/>
        </w:rPr>
        <w:t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Правительством Республики Алтай.</w:t>
      </w:r>
      <w:proofErr w:type="gramEnd"/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правового регулирования проекта постановления является увеличение предельной численности работников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 Республики Алтай» (далее - КУ РА «УКС») на 6 единиц. 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принятия проекта постановления является качественное исполнение полномочий в рамках реализации Национальных проектов, утвержденных в целях реализации Указа Президента РФ от 7 мая 2018 года № 204 «О национальных целях и стратегических задачах развития Российской Федерации на период до 2024 года», возложенных на Министерство регионального развития Республики Алтай, а именно: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Национальный проект «Жилье и городская среда» - 2 единицы (осуществляется реализация мероприятий в рамках регионального проекта по формированию современной городской среды (в ежедневном режиме предоставляется различного рода информация, отчетность и прочее посредством электронной почты и приложения мессенджера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осуществляются мероприятия по обеспечению устойчивого сокращения непригодного для проживания жилищного фонда, взаимодействие с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органами исполнительной власти и Минстроем России, по работе с общественностью, СМИ и прочее);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проект «Безопасные и качественные автомобильные дороги» - 1 единица (осуществляется реализация федеральных проектов «Дорожная сеть» и «Общесистемные меры развития дорожного хозяйства».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ежедневном режиме проводится работа по контролю за проведением проектных работ и прохождению государственной экспертизы достоверности сметной стоимости, проводится работа с УГИБДД МВД по РА, МО «г. Горно-Алтайск», МО «Майминский район», ФКУ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«Алтай»,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РУАД «Горно-Алтайавтодор», осуществляется формирование еженедельной информации в Проектный офис Республики Алтай, ежемесячного и  ежеквартального  отчета «О ходе реализации регионального проекта» в Проектный офис Минтранса России, ФАУ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Росдорнии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ФКУ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Центрдорразвития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начата работа в системе «Эталон» через которую, в ежедневном режиме поступают задачи для исполнения.  Ведется работа со СМИ, работа с общественным контролем и обращениями граждан.  Кроме того данная система требует ежедневного контроля, она предполагает занесение всех объектов БКАД, установка контрольных точек, контроль за их исполнением, приложение фотоотчетов о ходе работ);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проект «Умный город» - 1 единица  (проведение работ в части услуг по фот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видеофиксации нарушений ПДД РФ посредством передвижных комплексов; построение комплексной системы интеллектуального городского управления;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управления общественным транспортом в городах, а именно внедрение интеллектуальных систем управления общественным транспортом, включая сервисы контроля маршрутов общественного транспорта, информирования пассажиров о прибытии общественного транспорта, а также цифровыми сервисами оптимизации маршрутной сети и расписания общественного транспорта (на базе Регионального навигационного информационного центра с использованием системы ГЛОНАСС), сервисы контроля состояния здоровья водителей общественного транспорта;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системы онлайн мониторинга </w:t>
      </w:r>
      <w:proofErr w:type="spell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энергоданных</w:t>
      </w:r>
      <w:proofErr w:type="spell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г. Горно-Алтайска, обеспечивающей ведение многоуровневого энергобаланса, мониторинга состояния теплосетей, ведения лицевого счета потребителя коммунальных ресурсов и прочее);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проект «Экология» - 1 единица (осуществляется реализация федеральных проектов «Питьевая вода», «Создание уникальных водных объектов», «Строительство объектов по сортировке и переработке ТКО»);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проект «Демография» - 1 единица (осуществляется реализация федерального проекта «Создание условий для осуществления трудовой деятельности женщин с детьми, включая ликвидацию очереди в ясли для детей до трех лет».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лет будет осуществляться строительство 16 детских садов и 3 школ).</w:t>
      </w:r>
      <w:proofErr w:type="gramEnd"/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проекта постановления потребуются</w:t>
      </w:r>
      <w:r w:rsidRPr="00505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средства на 2019 год из республиканского бюджета Республики Алтай</w:t>
      </w:r>
      <w:r w:rsidRPr="00505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3 289,303 тыс. рублей (в том числе фонд оплаты труда 1 742,101 тыс. рублей, отчисления 889,701 тыс. рублей);</w:t>
      </w:r>
    </w:p>
    <w:p w:rsidR="00505D99" w:rsidRPr="00505D99" w:rsidRDefault="00505D99" w:rsidP="00505D9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потребует отмены, </w:t>
      </w:r>
      <w:r w:rsidRPr="0050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и</w:t>
      </w: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дополнения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505D99" w:rsidRPr="00505D99" w:rsidRDefault="00505D99" w:rsidP="00505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законодательством порядке.</w:t>
      </w:r>
    </w:p>
    <w:p w:rsidR="00505D99" w:rsidRPr="00505D99" w:rsidRDefault="00505D99" w:rsidP="0050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Pr="00505D99" w:rsidRDefault="00505D99" w:rsidP="00505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505D99" w:rsidRPr="00505D99" w:rsidTr="00630FA2">
        <w:trPr>
          <w:trHeight w:val="722"/>
        </w:trPr>
        <w:tc>
          <w:tcPr>
            <w:tcW w:w="4960" w:type="dxa"/>
            <w:hideMark/>
          </w:tcPr>
          <w:p w:rsidR="00505D99" w:rsidRPr="00505D99" w:rsidRDefault="00505D99" w:rsidP="0050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D9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регионального развития Республики Алтай</w:t>
            </w:r>
          </w:p>
        </w:tc>
        <w:tc>
          <w:tcPr>
            <w:tcW w:w="4961" w:type="dxa"/>
          </w:tcPr>
          <w:p w:rsidR="00505D99" w:rsidRPr="00505D99" w:rsidRDefault="00505D99" w:rsidP="0050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D99" w:rsidRPr="00505D99" w:rsidRDefault="00505D99" w:rsidP="0050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Н.П. Кондратьев</w:t>
            </w:r>
          </w:p>
        </w:tc>
      </w:tr>
    </w:tbl>
    <w:p w:rsidR="00505D99" w:rsidRPr="00505D99" w:rsidRDefault="00505D99" w:rsidP="0050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Default="00505D99"/>
    <w:p w:rsidR="00505D99" w:rsidRPr="00505D99" w:rsidRDefault="00505D99" w:rsidP="0050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505D99" w:rsidRPr="00505D99" w:rsidRDefault="00505D99" w:rsidP="0050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Республики Алтай </w:t>
      </w:r>
    </w:p>
    <w:p w:rsidR="00505D99" w:rsidRPr="00505D99" w:rsidRDefault="00505D99" w:rsidP="0050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в пункт 7 постановления Правительства </w:t>
      </w:r>
    </w:p>
    <w:p w:rsidR="00505D99" w:rsidRPr="00505D99" w:rsidRDefault="00505D99" w:rsidP="0050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 от 29 октября 2015 года № 355»</w:t>
      </w:r>
    </w:p>
    <w:p w:rsidR="00505D99" w:rsidRPr="00505D99" w:rsidRDefault="00505D99" w:rsidP="0050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99" w:rsidRPr="00505D99" w:rsidRDefault="00505D99" w:rsidP="0050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проекта постановления Правительства Республики Алтай </w:t>
      </w:r>
      <w:r w:rsidRPr="0050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пункт 7 постановления Правительства Республики Алтай от 29 октября 2015 года № 355»</w:t>
      </w:r>
      <w:r w:rsidRPr="0050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выделение дополнительных средств из республиканского бюджета Республики Алтай: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2019 году в размере 3 289 303 рублей;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 году в размере 3 621 799 рублей;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2021 году в размере 3 652 999 рублей.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 с учетом увеличения должностных окладов заработной платы на 4,3% с 1 октября 2019 года.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исполнения полномочий, возложенных на Министерство регионального развития Республики Алтай  по реализации Национальных проектов, в составе штатного расписания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</w:t>
      </w:r>
      <w:proofErr w:type="gramEnd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«УКС» создается отдел по реализации Национальных проектов.</w:t>
      </w:r>
    </w:p>
    <w:p w:rsidR="00505D99" w:rsidRPr="00505D99" w:rsidRDefault="00505D99" w:rsidP="0050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вносятся должности: начальник отдела (1 ед.), заместитель начальника отдела (1 ед.) и ведущий экономист (4 ед.).</w:t>
      </w:r>
    </w:p>
    <w:p w:rsidR="00505D99" w:rsidRPr="00505D99" w:rsidRDefault="00505D99" w:rsidP="0050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штатного расписания прилагается.</w:t>
      </w:r>
    </w:p>
    <w:p w:rsidR="00505D99" w:rsidRPr="00505D99" w:rsidRDefault="00505D99" w:rsidP="0050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99" w:rsidRPr="00505D99" w:rsidRDefault="00505D99" w:rsidP="00505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расчет фонда оплаты труда на 6 единиц, руб.:</w:t>
      </w:r>
    </w:p>
    <w:p w:rsidR="00505D99" w:rsidRPr="00505D99" w:rsidRDefault="00505D99" w:rsidP="00505D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74"/>
        <w:gridCol w:w="2174"/>
        <w:gridCol w:w="2249"/>
      </w:tblGrid>
      <w:tr w:rsidR="00505D99" w:rsidRPr="00505D99" w:rsidTr="00630FA2">
        <w:trPr>
          <w:trHeight w:val="331"/>
        </w:trPr>
        <w:tc>
          <w:tcPr>
            <w:tcW w:w="268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4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05D99" w:rsidRPr="00505D99" w:rsidTr="00630FA2">
        <w:trPr>
          <w:trHeight w:val="335"/>
        </w:trPr>
        <w:tc>
          <w:tcPr>
            <w:tcW w:w="268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1 742 101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2 152 688</w:t>
            </w:r>
          </w:p>
        </w:tc>
        <w:tc>
          <w:tcPr>
            <w:tcW w:w="224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2 152 688</w:t>
            </w:r>
          </w:p>
        </w:tc>
      </w:tr>
      <w:tr w:rsidR="00505D99" w:rsidRPr="00505D99" w:rsidTr="00630FA2">
        <w:tc>
          <w:tcPr>
            <w:tcW w:w="268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отчисления по оплате труда 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889 701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650 112</w:t>
            </w:r>
          </w:p>
        </w:tc>
        <w:tc>
          <w:tcPr>
            <w:tcW w:w="224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650 112</w:t>
            </w:r>
          </w:p>
        </w:tc>
      </w:tr>
      <w:tr w:rsidR="00505D99" w:rsidRPr="00505D99" w:rsidTr="00630FA2">
        <w:tc>
          <w:tcPr>
            <w:tcW w:w="268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2 631 803</w:t>
            </w:r>
          </w:p>
        </w:tc>
        <w:tc>
          <w:tcPr>
            <w:tcW w:w="217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2 802 799</w:t>
            </w:r>
          </w:p>
        </w:tc>
        <w:tc>
          <w:tcPr>
            <w:tcW w:w="2249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2 802 799</w:t>
            </w:r>
          </w:p>
        </w:tc>
      </w:tr>
    </w:tbl>
    <w:p w:rsidR="00505D99" w:rsidRPr="00505D99" w:rsidRDefault="00505D99" w:rsidP="00505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99" w:rsidRPr="00505D99" w:rsidRDefault="00505D99" w:rsidP="00505D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6 единиц, руб.:</w:t>
      </w:r>
    </w:p>
    <w:p w:rsidR="00505D99" w:rsidRPr="00505D99" w:rsidRDefault="00505D99" w:rsidP="0050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802"/>
        <w:gridCol w:w="1724"/>
        <w:gridCol w:w="1724"/>
      </w:tblGrid>
      <w:tr w:rsidR="00505D99" w:rsidRPr="00505D99" w:rsidTr="00630FA2">
        <w:trPr>
          <w:trHeight w:val="695"/>
        </w:trPr>
        <w:tc>
          <w:tcPr>
            <w:tcW w:w="3243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02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05D99" w:rsidRPr="00505D99" w:rsidTr="00630FA2">
        <w:trPr>
          <w:trHeight w:val="363"/>
        </w:trPr>
        <w:tc>
          <w:tcPr>
            <w:tcW w:w="3243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расходы</w:t>
            </w:r>
          </w:p>
        </w:tc>
        <w:tc>
          <w:tcPr>
            <w:tcW w:w="1802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657 500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819 000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850 200</w:t>
            </w:r>
          </w:p>
        </w:tc>
      </w:tr>
      <w:tr w:rsidR="00505D99" w:rsidRPr="00505D99" w:rsidTr="00630FA2">
        <w:tc>
          <w:tcPr>
            <w:tcW w:w="3243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2" w:type="dxa"/>
            <w:shd w:val="clear" w:color="auto" w:fill="auto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657 500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819 000</w:t>
            </w:r>
          </w:p>
        </w:tc>
        <w:tc>
          <w:tcPr>
            <w:tcW w:w="1724" w:type="dxa"/>
          </w:tcPr>
          <w:p w:rsidR="00505D99" w:rsidRPr="00505D99" w:rsidRDefault="00505D99" w:rsidP="005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850 200</w:t>
            </w:r>
          </w:p>
        </w:tc>
      </w:tr>
    </w:tbl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9" w:rsidRPr="00505D99" w:rsidRDefault="00505D99" w:rsidP="0050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</w:p>
    <w:p w:rsidR="00505D99" w:rsidRPr="00505D99" w:rsidRDefault="00505D99" w:rsidP="0050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Республики Алтай  </w:t>
      </w:r>
      <w:r w:rsidRPr="00505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Н.П. Кондратьев</w:t>
      </w:r>
    </w:p>
    <w:p w:rsidR="00505D99" w:rsidRPr="00505D99" w:rsidRDefault="00505D99" w:rsidP="0050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9" w:rsidRDefault="00505D99">
      <w:bookmarkStart w:id="0" w:name="_GoBack"/>
      <w:bookmarkEnd w:id="0"/>
    </w:p>
    <w:p w:rsidR="00505D99" w:rsidRDefault="00505D99"/>
    <w:p w:rsidR="00505D99" w:rsidRDefault="00505D99"/>
    <w:p w:rsidR="00505D99" w:rsidRDefault="00505D99"/>
    <w:sectPr w:rsidR="0050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6"/>
    <w:rsid w:val="000019FF"/>
    <w:rsid w:val="00002FF7"/>
    <w:rsid w:val="000227C4"/>
    <w:rsid w:val="00036EBB"/>
    <w:rsid w:val="0004121C"/>
    <w:rsid w:val="0004639B"/>
    <w:rsid w:val="000518AD"/>
    <w:rsid w:val="000622A8"/>
    <w:rsid w:val="0007017E"/>
    <w:rsid w:val="00085580"/>
    <w:rsid w:val="0008777D"/>
    <w:rsid w:val="00095817"/>
    <w:rsid w:val="00095BE1"/>
    <w:rsid w:val="000A01C2"/>
    <w:rsid w:val="000A3F09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806BD"/>
    <w:rsid w:val="00182D30"/>
    <w:rsid w:val="00185685"/>
    <w:rsid w:val="001A2FC2"/>
    <w:rsid w:val="001D4630"/>
    <w:rsid w:val="001D5AA3"/>
    <w:rsid w:val="001E4EA0"/>
    <w:rsid w:val="001F0829"/>
    <w:rsid w:val="001F5D92"/>
    <w:rsid w:val="001F7B81"/>
    <w:rsid w:val="002042D4"/>
    <w:rsid w:val="002660E8"/>
    <w:rsid w:val="00266868"/>
    <w:rsid w:val="00270475"/>
    <w:rsid w:val="00276BE2"/>
    <w:rsid w:val="0028370E"/>
    <w:rsid w:val="00295ABD"/>
    <w:rsid w:val="002B2766"/>
    <w:rsid w:val="002C0B87"/>
    <w:rsid w:val="002C2F8B"/>
    <w:rsid w:val="002D3C04"/>
    <w:rsid w:val="002D65C3"/>
    <w:rsid w:val="002E5DDE"/>
    <w:rsid w:val="0031015C"/>
    <w:rsid w:val="00340BC2"/>
    <w:rsid w:val="00365819"/>
    <w:rsid w:val="003B5AC8"/>
    <w:rsid w:val="003C5FAD"/>
    <w:rsid w:val="003D6540"/>
    <w:rsid w:val="003F2586"/>
    <w:rsid w:val="004239FB"/>
    <w:rsid w:val="00430004"/>
    <w:rsid w:val="00445033"/>
    <w:rsid w:val="004538DA"/>
    <w:rsid w:val="00462F43"/>
    <w:rsid w:val="00465334"/>
    <w:rsid w:val="004A11CA"/>
    <w:rsid w:val="004A37C2"/>
    <w:rsid w:val="004A68C3"/>
    <w:rsid w:val="004C6164"/>
    <w:rsid w:val="004D296E"/>
    <w:rsid w:val="004E7CA8"/>
    <w:rsid w:val="00501181"/>
    <w:rsid w:val="00505D99"/>
    <w:rsid w:val="0051113D"/>
    <w:rsid w:val="00524C44"/>
    <w:rsid w:val="00541379"/>
    <w:rsid w:val="0055272F"/>
    <w:rsid w:val="0056041A"/>
    <w:rsid w:val="005A5C2B"/>
    <w:rsid w:val="005A7179"/>
    <w:rsid w:val="00603A38"/>
    <w:rsid w:val="00622851"/>
    <w:rsid w:val="00651EFF"/>
    <w:rsid w:val="00653CF8"/>
    <w:rsid w:val="00661065"/>
    <w:rsid w:val="00661AFC"/>
    <w:rsid w:val="006755C0"/>
    <w:rsid w:val="006A08D9"/>
    <w:rsid w:val="006D1884"/>
    <w:rsid w:val="00702676"/>
    <w:rsid w:val="00717846"/>
    <w:rsid w:val="00735A9F"/>
    <w:rsid w:val="007A2C00"/>
    <w:rsid w:val="007A61AD"/>
    <w:rsid w:val="007C096E"/>
    <w:rsid w:val="007C61A8"/>
    <w:rsid w:val="007F532B"/>
    <w:rsid w:val="008315E9"/>
    <w:rsid w:val="00883DED"/>
    <w:rsid w:val="008A0FEA"/>
    <w:rsid w:val="008E3D10"/>
    <w:rsid w:val="008E3F0C"/>
    <w:rsid w:val="008E75DF"/>
    <w:rsid w:val="00952C8D"/>
    <w:rsid w:val="0095426C"/>
    <w:rsid w:val="00954898"/>
    <w:rsid w:val="00965CEC"/>
    <w:rsid w:val="00967D1D"/>
    <w:rsid w:val="009A0FD8"/>
    <w:rsid w:val="009F1F41"/>
    <w:rsid w:val="00A13D48"/>
    <w:rsid w:val="00A162F5"/>
    <w:rsid w:val="00A24295"/>
    <w:rsid w:val="00A363CC"/>
    <w:rsid w:val="00A3680E"/>
    <w:rsid w:val="00A37642"/>
    <w:rsid w:val="00A53267"/>
    <w:rsid w:val="00AA778C"/>
    <w:rsid w:val="00AB05C8"/>
    <w:rsid w:val="00AB5EDC"/>
    <w:rsid w:val="00AD3E1E"/>
    <w:rsid w:val="00AD6D29"/>
    <w:rsid w:val="00AE7814"/>
    <w:rsid w:val="00B400A6"/>
    <w:rsid w:val="00B40620"/>
    <w:rsid w:val="00B524A6"/>
    <w:rsid w:val="00B54147"/>
    <w:rsid w:val="00B82154"/>
    <w:rsid w:val="00B83CB9"/>
    <w:rsid w:val="00B86428"/>
    <w:rsid w:val="00BA1621"/>
    <w:rsid w:val="00BA4A9B"/>
    <w:rsid w:val="00BA7C28"/>
    <w:rsid w:val="00BD2494"/>
    <w:rsid w:val="00BE3C09"/>
    <w:rsid w:val="00BF5F7C"/>
    <w:rsid w:val="00BF7E4D"/>
    <w:rsid w:val="00C055AF"/>
    <w:rsid w:val="00C20902"/>
    <w:rsid w:val="00C95986"/>
    <w:rsid w:val="00CC273C"/>
    <w:rsid w:val="00CE2BCD"/>
    <w:rsid w:val="00CF2F28"/>
    <w:rsid w:val="00D316CD"/>
    <w:rsid w:val="00D40BD8"/>
    <w:rsid w:val="00D42CE9"/>
    <w:rsid w:val="00D43FFA"/>
    <w:rsid w:val="00D518FF"/>
    <w:rsid w:val="00D555CA"/>
    <w:rsid w:val="00D57BD8"/>
    <w:rsid w:val="00D832E5"/>
    <w:rsid w:val="00D9017F"/>
    <w:rsid w:val="00D95CD1"/>
    <w:rsid w:val="00DA64DE"/>
    <w:rsid w:val="00DE3F6F"/>
    <w:rsid w:val="00E075E6"/>
    <w:rsid w:val="00E3193E"/>
    <w:rsid w:val="00E526CA"/>
    <w:rsid w:val="00E56C71"/>
    <w:rsid w:val="00E56E6E"/>
    <w:rsid w:val="00E71509"/>
    <w:rsid w:val="00E95591"/>
    <w:rsid w:val="00EA7CBC"/>
    <w:rsid w:val="00EB440E"/>
    <w:rsid w:val="00EC68AA"/>
    <w:rsid w:val="00ED66B7"/>
    <w:rsid w:val="00EE4266"/>
    <w:rsid w:val="00F249CD"/>
    <w:rsid w:val="00F67424"/>
    <w:rsid w:val="00F96C99"/>
    <w:rsid w:val="00FA1E61"/>
    <w:rsid w:val="00FD335B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88CE-8641-43E9-B709-2E3BEFF2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2019-02-06T09:42:00Z</dcterms:created>
  <dcterms:modified xsi:type="dcterms:W3CDTF">2019-02-06T09:43:00Z</dcterms:modified>
</cp:coreProperties>
</file>