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4" w:rsidRPr="006626A3" w:rsidRDefault="0095610C" w:rsidP="00DB16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F4" w:rsidRPr="00DB16D2">
        <w:rPr>
          <w:rFonts w:ascii="Times New Roman" w:hAnsi="Times New Roman" w:cs="Times New Roman"/>
          <w:sz w:val="24"/>
          <w:szCs w:val="24"/>
        </w:rPr>
        <w:t>Проект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ПРАВИТЕЛЬСТВО РЕСПУБЛИКИ АЛТАЙ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C62576" w:rsidRDefault="00377CF4" w:rsidP="00DB16D2">
      <w:pPr>
        <w:pStyle w:val="1"/>
        <w:rPr>
          <w:rFonts w:ascii="Times New Roman" w:hAnsi="Times New Roman" w:cs="Times New Roman"/>
          <w:b w:val="0"/>
          <w:sz w:val="28"/>
        </w:rPr>
      </w:pPr>
      <w:r w:rsidRPr="006626A3">
        <w:rPr>
          <w:rFonts w:ascii="Times New Roman" w:hAnsi="Times New Roman" w:cs="Times New Roman"/>
          <w:b w:val="0"/>
          <w:sz w:val="28"/>
        </w:rPr>
        <w:t xml:space="preserve">от </w:t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="00C62576">
        <w:rPr>
          <w:rFonts w:ascii="Times New Roman" w:hAnsi="Times New Roman" w:cs="Times New Roman"/>
          <w:b w:val="0"/>
          <w:sz w:val="28"/>
          <w:u w:val="single"/>
        </w:rPr>
        <w:t xml:space="preserve">«      »                     </w:t>
      </w:r>
      <w:r w:rsidR="005A104D">
        <w:rPr>
          <w:rFonts w:ascii="Times New Roman" w:hAnsi="Times New Roman" w:cs="Times New Roman"/>
          <w:b w:val="0"/>
          <w:sz w:val="28"/>
        </w:rPr>
        <w:t>201</w:t>
      </w:r>
      <w:r w:rsidR="003D7498">
        <w:rPr>
          <w:rFonts w:ascii="Times New Roman" w:hAnsi="Times New Roman" w:cs="Times New Roman"/>
          <w:b w:val="0"/>
          <w:sz w:val="28"/>
        </w:rPr>
        <w:t>8</w:t>
      </w:r>
      <w:r w:rsidR="00C62576">
        <w:rPr>
          <w:rFonts w:ascii="Times New Roman" w:hAnsi="Times New Roman" w:cs="Times New Roman"/>
          <w:b w:val="0"/>
          <w:sz w:val="28"/>
        </w:rPr>
        <w:t>г.</w:t>
      </w:r>
      <w:r w:rsidRPr="00C62576">
        <w:rPr>
          <w:rFonts w:ascii="Times New Roman" w:hAnsi="Times New Roman" w:cs="Times New Roman"/>
          <w:b w:val="0"/>
          <w:sz w:val="28"/>
        </w:rPr>
        <w:t xml:space="preserve"> </w:t>
      </w:r>
      <w:r w:rsidRPr="006626A3">
        <w:rPr>
          <w:rFonts w:ascii="Times New Roman" w:hAnsi="Times New Roman" w:cs="Times New Roman"/>
          <w:b w:val="0"/>
          <w:sz w:val="28"/>
        </w:rPr>
        <w:t xml:space="preserve">№ </w:t>
      </w:r>
      <w:r w:rsidR="00C62576">
        <w:rPr>
          <w:rFonts w:ascii="Times New Roman" w:hAnsi="Times New Roman" w:cs="Times New Roman"/>
          <w:b w:val="0"/>
          <w:sz w:val="28"/>
        </w:rPr>
        <w:t>_____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6A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77CF4" w:rsidRPr="006626A3" w:rsidRDefault="00377CF4" w:rsidP="00DB16D2">
      <w:pPr>
        <w:rPr>
          <w:rFonts w:ascii="Times New Roman" w:hAnsi="Times New Roman" w:cs="Times New Roman"/>
          <w:b/>
          <w:sz w:val="28"/>
        </w:rPr>
      </w:pPr>
    </w:p>
    <w:p w:rsidR="00DB16D2" w:rsidRDefault="00377CF4" w:rsidP="00DB16D2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626A3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размера предельной стоимости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услуг и (или</w:t>
      </w:r>
      <w:r w:rsidR="00C62576">
        <w:rPr>
          <w:rFonts w:ascii="Times New Roman" w:hAnsi="Times New Roman" w:cs="Times New Roman"/>
          <w:color w:val="auto"/>
          <w:sz w:val="28"/>
          <w:szCs w:val="28"/>
        </w:rPr>
        <w:t xml:space="preserve">) работ </w:t>
      </w:r>
    </w:p>
    <w:p w:rsidR="00813A7F" w:rsidRDefault="00C62576" w:rsidP="00813A7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капитальному ремонту</w:t>
      </w:r>
      <w:r w:rsidR="004D6F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F87" w:rsidRPr="004D6F87">
        <w:rPr>
          <w:rFonts w:ascii="Times New Roman" w:hAnsi="Times New Roman" w:cs="Times New Roman"/>
          <w:color w:val="auto"/>
          <w:sz w:val="28"/>
          <w:szCs w:val="28"/>
        </w:rPr>
        <w:t>общего имущества в многоквартирном доме</w:t>
      </w:r>
      <w:r w:rsidRPr="00C62576">
        <w:rPr>
          <w:rFonts w:ascii="Times New Roman" w:hAnsi="Times New Roman" w:cs="Times New Roman"/>
          <w:color w:val="auto"/>
          <w:sz w:val="28"/>
          <w:szCs w:val="28"/>
        </w:rPr>
        <w:t xml:space="preserve">, который может оплачиваться </w:t>
      </w:r>
      <w:r w:rsidR="001E759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F87" w:rsidRPr="004D6F87">
        <w:rPr>
          <w:rFonts w:ascii="Times New Roman" w:hAnsi="Times New Roman" w:cs="Times New Roman"/>
          <w:color w:val="auto"/>
          <w:sz w:val="28"/>
          <w:szCs w:val="28"/>
        </w:rPr>
        <w:t>пециализированной некоммерческой организацией «Региональный фонд капитального ремонта многоквартирных домов на территории Республики Алтай»</w:t>
      </w:r>
      <w:r w:rsidR="004D6F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2576">
        <w:rPr>
          <w:rFonts w:ascii="Times New Roman" w:hAnsi="Times New Roman" w:cs="Times New Roman"/>
          <w:color w:val="auto"/>
          <w:sz w:val="28"/>
          <w:szCs w:val="28"/>
        </w:rPr>
        <w:t>за счет средств фонда</w:t>
      </w:r>
      <w:r w:rsidR="001E7592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ремонта, сформированного</w:t>
      </w:r>
      <w:r w:rsidRPr="00C62576">
        <w:rPr>
          <w:rFonts w:ascii="Times New Roman" w:hAnsi="Times New Roman" w:cs="Times New Roman"/>
          <w:color w:val="auto"/>
          <w:sz w:val="28"/>
          <w:szCs w:val="28"/>
        </w:rPr>
        <w:t xml:space="preserve"> исходя из минимального размера взноса</w:t>
      </w:r>
      <w:r w:rsidR="004D6F87" w:rsidRPr="004D6F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D6F87" w:rsidRPr="004D6F87">
        <w:rPr>
          <w:rFonts w:ascii="Times New Roman" w:hAnsi="Times New Roman" w:cs="Times New Roman"/>
          <w:color w:val="auto"/>
          <w:sz w:val="28"/>
          <w:szCs w:val="28"/>
        </w:rPr>
        <w:t xml:space="preserve">на капитальный ремонт </w:t>
      </w:r>
    </w:p>
    <w:p w:rsidR="00813A7F" w:rsidRDefault="004D6F87" w:rsidP="00813A7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6F87">
        <w:rPr>
          <w:rFonts w:ascii="Times New Roman" w:hAnsi="Times New Roman" w:cs="Times New Roman"/>
          <w:color w:val="auto"/>
          <w:sz w:val="28"/>
          <w:szCs w:val="28"/>
        </w:rPr>
        <w:t>общего имущества в многоквартирных домах по Республике Алтай,</w:t>
      </w:r>
      <w:r w:rsidR="00C625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CF4" w:rsidRPr="006626A3" w:rsidRDefault="00377CF4" w:rsidP="00813A7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3D749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626A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377CF4" w:rsidRDefault="00377CF4" w:rsidP="00DB16D2">
      <w:pPr>
        <w:ind w:firstLine="720"/>
        <w:jc w:val="both"/>
      </w:pPr>
    </w:p>
    <w:p w:rsidR="00377CF4" w:rsidRDefault="00377CF4" w:rsidP="00DB16D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190 Жилищного кодекса Российской Федерации, статьей 10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</w:t>
      </w:r>
      <w:r w:rsidR="00C62576">
        <w:rPr>
          <w:rFonts w:ascii="Times New Roman" w:hAnsi="Times New Roman" w:cs="Times New Roman"/>
          <w:sz w:val="28"/>
          <w:szCs w:val="28"/>
        </w:rPr>
        <w:t xml:space="preserve">а территории Республики Алтай»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0A553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76F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A553D">
        <w:rPr>
          <w:rFonts w:ascii="Times New Roman" w:hAnsi="Times New Roman" w:cs="Times New Roman"/>
          <w:b/>
          <w:sz w:val="28"/>
          <w:szCs w:val="28"/>
        </w:rPr>
        <w:t>:</w:t>
      </w:r>
    </w:p>
    <w:p w:rsidR="00813A7F" w:rsidRPr="007E2C0A" w:rsidRDefault="00813A7F" w:rsidP="00DB1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4" w:rsidRPr="00CD3B94" w:rsidRDefault="00377CF4" w:rsidP="00DB16D2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CD3B94">
        <w:rPr>
          <w:rFonts w:ascii="Times New Roman" w:hAnsi="Times New Roman" w:cs="Times New Roman"/>
          <w:sz w:val="28"/>
          <w:szCs w:val="28"/>
        </w:rPr>
        <w:t>Утвердить прилагаемый размер предельной стоимости услуг и (или) работ по капитальному ремонту общего имущества в многоквартирном до</w:t>
      </w:r>
      <w:r w:rsidR="001E7592" w:rsidRPr="00CD3B94">
        <w:rPr>
          <w:rFonts w:ascii="Times New Roman" w:hAnsi="Times New Roman" w:cs="Times New Roman"/>
          <w:sz w:val="28"/>
          <w:szCs w:val="28"/>
        </w:rPr>
        <w:t>ме</w:t>
      </w:r>
      <w:r w:rsidR="009A60C8" w:rsidRPr="00CD3B94">
        <w:rPr>
          <w:rFonts w:ascii="Times New Roman" w:hAnsi="Times New Roman" w:cs="Times New Roman"/>
          <w:sz w:val="28"/>
          <w:szCs w:val="28"/>
        </w:rPr>
        <w:t xml:space="preserve"> (далее – капитальный ремонт)</w:t>
      </w:r>
      <w:r w:rsidR="001E7592" w:rsidRPr="00CD3B94">
        <w:rPr>
          <w:rFonts w:ascii="Times New Roman" w:hAnsi="Times New Roman" w:cs="Times New Roman"/>
          <w:sz w:val="28"/>
          <w:szCs w:val="28"/>
        </w:rPr>
        <w:t>, который может оплачиваться С</w:t>
      </w:r>
      <w:r w:rsidRPr="00CD3B94">
        <w:rPr>
          <w:rFonts w:ascii="Times New Roman" w:hAnsi="Times New Roman" w:cs="Times New Roman"/>
          <w:sz w:val="28"/>
          <w:szCs w:val="28"/>
        </w:rPr>
        <w:t>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 капитального ремонта, сформированного исходя из минимального размера взноса на капитальный ремонт</w:t>
      </w:r>
      <w:r w:rsidR="00F11B96" w:rsidRPr="00CD3B9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по Республике Алтай,</w:t>
      </w:r>
      <w:r w:rsidRPr="00CD3B94">
        <w:rPr>
          <w:rFonts w:ascii="Times New Roman" w:hAnsi="Times New Roman" w:cs="Times New Roman"/>
          <w:sz w:val="28"/>
          <w:szCs w:val="28"/>
        </w:rPr>
        <w:t xml:space="preserve"> </w:t>
      </w:r>
      <w:r w:rsidR="007E2C0A" w:rsidRPr="00CD3B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2C0A" w:rsidRPr="00CD3B94">
        <w:rPr>
          <w:rFonts w:ascii="Times New Roman" w:hAnsi="Times New Roman" w:cs="Times New Roman"/>
          <w:sz w:val="28"/>
          <w:szCs w:val="28"/>
        </w:rPr>
        <w:t xml:space="preserve"> 201</w:t>
      </w:r>
      <w:r w:rsidR="003D7498">
        <w:rPr>
          <w:rFonts w:ascii="Times New Roman" w:hAnsi="Times New Roman" w:cs="Times New Roman"/>
          <w:sz w:val="28"/>
          <w:szCs w:val="28"/>
        </w:rPr>
        <w:t>9</w:t>
      </w:r>
      <w:r w:rsidRPr="00CD3B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CF4" w:rsidRPr="006C49AA" w:rsidRDefault="00377CF4" w:rsidP="00DB16D2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6C49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Председателя Правительства Республики Алтай Р.Р. </w:t>
      </w:r>
      <w:proofErr w:type="spellStart"/>
      <w:r w:rsidRPr="006C49AA">
        <w:rPr>
          <w:rFonts w:ascii="Times New Roman" w:hAnsi="Times New Roman" w:cs="Times New Roman"/>
          <w:sz w:val="28"/>
          <w:szCs w:val="28"/>
        </w:rPr>
        <w:t>Пальталлера</w:t>
      </w:r>
      <w:proofErr w:type="spellEnd"/>
      <w:r w:rsidRPr="006C49A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77CF4" w:rsidRDefault="00377CF4" w:rsidP="00377C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C1E" w:rsidRPr="006626A3" w:rsidRDefault="00532C1E" w:rsidP="00377C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16D2" w:rsidRDefault="00DB16D2" w:rsidP="00377CF4">
      <w:pPr>
        <w:ind w:firstLine="720"/>
        <w:jc w:val="both"/>
      </w:pPr>
    </w:p>
    <w:p w:rsidR="00377CF4" w:rsidRDefault="00813A7F" w:rsidP="00813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CF4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377CF4" w:rsidRPr="00882338" w:rsidRDefault="00377CF4" w:rsidP="00813A7F">
      <w:pPr>
        <w:jc w:val="both"/>
        <w:rPr>
          <w:rFonts w:ascii="Times New Roman" w:hAnsi="Times New Roman" w:cs="Times New Roman"/>
          <w:sz w:val="28"/>
          <w:szCs w:val="28"/>
        </w:rPr>
      </w:pPr>
      <w:r w:rsidRPr="0088233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8248B" w:rsidRDefault="00813A7F" w:rsidP="00813A7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Республики Алтай        </w:t>
      </w:r>
      <w:r w:rsidR="00377C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7CF4" w:rsidRPr="00882338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DB16D2" w:rsidRPr="00813A7F" w:rsidRDefault="00DB16D2" w:rsidP="00813A7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DB16D2" w:rsidRPr="00813A7F" w:rsidRDefault="00DB16D2" w:rsidP="00813A7F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813A7F">
        <w:rPr>
          <w:rFonts w:ascii="Times New Roman" w:eastAsia="Times New Roman" w:hAnsi="Times New Roman" w:cs="Times New Roman"/>
          <w:b/>
          <w:sz w:val="27"/>
          <w:szCs w:val="27"/>
        </w:rPr>
        <w:t>к проекту постановления Правительства Республики Алтай</w:t>
      </w:r>
    </w:p>
    <w:p w:rsidR="00DB16D2" w:rsidRPr="00813A7F" w:rsidRDefault="00DB16D2" w:rsidP="00813A7F">
      <w:pPr>
        <w:pStyle w:val="1"/>
        <w:spacing w:before="0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813A7F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813A7F">
        <w:rPr>
          <w:rFonts w:ascii="Times New Roman" w:hAnsi="Times New Roman" w:cs="Times New Roman"/>
          <w:color w:val="auto"/>
          <w:sz w:val="27"/>
          <w:szCs w:val="27"/>
        </w:rPr>
        <w:t>Об утверждении размера предельной стоимости услуг и (или) работ по капитальному ремонту общего имущества в многоквартирном доме,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фонда, сформированного, исходя из минимального размера взноса</w:t>
      </w:r>
      <w:r w:rsidRPr="00813A7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813A7F">
        <w:rPr>
          <w:rFonts w:ascii="Times New Roman" w:hAnsi="Times New Roman" w:cs="Times New Roman"/>
          <w:color w:val="auto"/>
          <w:sz w:val="27"/>
          <w:szCs w:val="27"/>
        </w:rPr>
        <w:t>на капитальный ремонт общего имущества в многоквартирных домах по Республике Алтай, на 201</w:t>
      </w:r>
      <w:r w:rsidR="003D7498" w:rsidRPr="00813A7F">
        <w:rPr>
          <w:rFonts w:ascii="Times New Roman" w:hAnsi="Times New Roman" w:cs="Times New Roman"/>
          <w:color w:val="auto"/>
          <w:sz w:val="27"/>
          <w:szCs w:val="27"/>
        </w:rPr>
        <w:t>9</w:t>
      </w:r>
      <w:r w:rsidRPr="00813A7F">
        <w:rPr>
          <w:rFonts w:ascii="Times New Roman" w:hAnsi="Times New Roman" w:cs="Times New Roman"/>
          <w:color w:val="auto"/>
          <w:sz w:val="27"/>
          <w:szCs w:val="27"/>
        </w:rPr>
        <w:t xml:space="preserve"> год</w:t>
      </w:r>
      <w:r w:rsidRPr="00813A7F">
        <w:rPr>
          <w:rFonts w:ascii="Times New Roman" w:eastAsia="Times New Roman" w:hAnsi="Times New Roman" w:cs="Times New Roman"/>
          <w:sz w:val="27"/>
          <w:szCs w:val="27"/>
        </w:rPr>
        <w:t>»</w:t>
      </w:r>
      <w:proofErr w:type="gramEnd"/>
    </w:p>
    <w:p w:rsidR="00DB16D2" w:rsidRPr="00813A7F" w:rsidRDefault="00DB16D2" w:rsidP="00813A7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7"/>
          <w:szCs w:val="27"/>
        </w:rPr>
      </w:pPr>
    </w:p>
    <w:p w:rsidR="00DB16D2" w:rsidRPr="00813A7F" w:rsidRDefault="00DB16D2" w:rsidP="00813A7F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>Субъектом нормотворческой деятельности выступает Правительство Республики Алтай.</w:t>
      </w:r>
    </w:p>
    <w:p w:rsidR="00DB16D2" w:rsidRPr="00813A7F" w:rsidRDefault="00DB16D2" w:rsidP="00813A7F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Разработчиком </w:t>
      </w:r>
      <w:bookmarkStart w:id="2" w:name="_GoBack"/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проекта постановления Правительства Республики Алтай  </w:t>
      </w: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>«Об утверждении размера предельной стоимости услуг и (или) работ по капитальному ремонту общего имущества в многоквартирном доме,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фонда, сформированного, исходя из минимального размера взноса</w:t>
      </w:r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>на капитальный ремонт общего имущества в многоквартирных до</w:t>
      </w:r>
      <w:r w:rsidR="007E2C0A" w:rsidRPr="00813A7F">
        <w:rPr>
          <w:rFonts w:ascii="Times New Roman" w:eastAsia="Times New Roman" w:hAnsi="Times New Roman" w:cs="Times New Roman"/>
          <w:bCs/>
          <w:sz w:val="27"/>
          <w:szCs w:val="27"/>
        </w:rPr>
        <w:t>мах по Республике Алтай</w:t>
      </w:r>
      <w:proofErr w:type="gramEnd"/>
      <w:r w:rsidR="007E2C0A" w:rsidRPr="00813A7F">
        <w:rPr>
          <w:rFonts w:ascii="Times New Roman" w:eastAsia="Times New Roman" w:hAnsi="Times New Roman" w:cs="Times New Roman"/>
          <w:bCs/>
          <w:sz w:val="27"/>
          <w:szCs w:val="27"/>
        </w:rPr>
        <w:t>, на 201</w:t>
      </w:r>
      <w:r w:rsidR="003D7498" w:rsidRPr="00813A7F"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год»</w:t>
      </w:r>
      <w:bookmarkEnd w:id="2"/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98275E" w:rsidRPr="00813A7F" w:rsidRDefault="0098275E" w:rsidP="00813A7F">
      <w:pPr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proofErr w:type="gramStart"/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Проектом постановления предлагается утвердить </w:t>
      </w:r>
      <w:r w:rsidRPr="00813A7F">
        <w:rPr>
          <w:rFonts w:ascii="Times New Roman" w:hAnsi="Times New Roman" w:cs="Times New Roman"/>
          <w:sz w:val="27"/>
          <w:szCs w:val="27"/>
        </w:rPr>
        <w:t>размер предельной стоимости услуг и (или) работ по капитальному ремонту общего имущества в многоквартирном доме (далее – предельная стоимость),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(далее – региональный оператор) за счет средств фонда, сформированного, исходя из минимального размера взноса на капитальный ремонт общего имущества в многоквартирных домах (далее</w:t>
      </w:r>
      <w:proofErr w:type="gramEnd"/>
      <w:r w:rsidRPr="00813A7F">
        <w:rPr>
          <w:rFonts w:ascii="Times New Roman" w:hAnsi="Times New Roman" w:cs="Times New Roman"/>
          <w:sz w:val="27"/>
          <w:szCs w:val="27"/>
        </w:rPr>
        <w:t xml:space="preserve"> – фонд капитального ремонта) по Республике Алтай,</w:t>
      </w:r>
      <w:r w:rsidR="007E2C0A" w:rsidRPr="00813A7F">
        <w:rPr>
          <w:rFonts w:ascii="Times New Roman" w:hAnsi="Times New Roman" w:cs="Times New Roman"/>
          <w:sz w:val="27"/>
          <w:szCs w:val="27"/>
        </w:rPr>
        <w:t xml:space="preserve"> на 201</w:t>
      </w:r>
      <w:r w:rsidR="003D7498" w:rsidRPr="00813A7F">
        <w:rPr>
          <w:rFonts w:ascii="Times New Roman" w:hAnsi="Times New Roman" w:cs="Times New Roman"/>
          <w:sz w:val="27"/>
          <w:szCs w:val="27"/>
        </w:rPr>
        <w:t>9</w:t>
      </w:r>
      <w:r w:rsidRPr="00813A7F">
        <w:rPr>
          <w:rFonts w:ascii="Times New Roman" w:hAnsi="Times New Roman" w:cs="Times New Roman"/>
          <w:sz w:val="27"/>
          <w:szCs w:val="27"/>
        </w:rPr>
        <w:t xml:space="preserve"> год</w:t>
      </w:r>
      <w:r w:rsidR="00E65213" w:rsidRPr="00813A7F">
        <w:rPr>
          <w:rFonts w:ascii="Times New Roman" w:hAnsi="Times New Roman" w:cs="Times New Roman"/>
          <w:sz w:val="27"/>
          <w:szCs w:val="27"/>
        </w:rPr>
        <w:t>.</w:t>
      </w:r>
    </w:p>
    <w:p w:rsidR="00813A7F" w:rsidRPr="00813A7F" w:rsidRDefault="00813A7F" w:rsidP="00813A7F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Целью принятия проекта постановления является установление на 2019 год дифференцированного по муниципальным образованиям в Республике Алтай размера предельной стоимости, который может оплачиваться </w:t>
      </w: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 xml:space="preserve">региональным оператором </w:t>
      </w:r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за счет средств фонда капитального ремонта.  </w:t>
      </w:r>
    </w:p>
    <w:p w:rsidR="00813A7F" w:rsidRPr="00813A7F" w:rsidRDefault="00813A7F" w:rsidP="00813A7F">
      <w:pPr>
        <w:pStyle w:val="ConsPlusNormal"/>
        <w:ind w:firstLine="709"/>
        <w:jc w:val="both"/>
        <w:rPr>
          <w:sz w:val="27"/>
          <w:szCs w:val="27"/>
        </w:rPr>
      </w:pPr>
      <w:r w:rsidRPr="00813A7F">
        <w:rPr>
          <w:rFonts w:eastAsia="Times New Roman"/>
          <w:sz w:val="27"/>
          <w:szCs w:val="27"/>
        </w:rPr>
        <w:t>Принятие проекта постановления необходимо для о</w:t>
      </w:r>
      <w:r w:rsidRPr="00813A7F">
        <w:rPr>
          <w:sz w:val="27"/>
          <w:szCs w:val="27"/>
        </w:rPr>
        <w:t xml:space="preserve">существления </w:t>
      </w:r>
      <w:proofErr w:type="gramStart"/>
      <w:r w:rsidRPr="00813A7F">
        <w:rPr>
          <w:sz w:val="27"/>
          <w:szCs w:val="27"/>
        </w:rPr>
        <w:t>контроля за</w:t>
      </w:r>
      <w:proofErr w:type="gramEnd"/>
      <w:r w:rsidRPr="00813A7F">
        <w:rPr>
          <w:sz w:val="27"/>
          <w:szCs w:val="27"/>
        </w:rPr>
        <w:t xml:space="preserve"> использованием региональным оператором средств, полученных от собственников помещений в многоквартирных домах, формирующих фонды капитального ремонта на счетах регионального оператора, при оплате региональным оператором работ и (или) услуг по капитальному ремонту общего имущества в многоквартирном доме.</w:t>
      </w:r>
    </w:p>
    <w:p w:rsidR="00813A7F" w:rsidRPr="00813A7F" w:rsidRDefault="00813A7F" w:rsidP="00813A7F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>Предельная стоимость на 2019 год устанавливается с учетом прогноза индексов - дефляторов по строительству по базовому варианту: 2019 год – 104,7%, в соответствии с письмом Министерства экономического развития Российской Федерации от 18 июля 2018 г. №Д14и-1426.</w:t>
      </w:r>
    </w:p>
    <w:p w:rsidR="00813A7F" w:rsidRPr="00813A7F" w:rsidRDefault="00813A7F" w:rsidP="00813A7F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Размер предельной стоимости </w:t>
      </w:r>
      <w:r w:rsidRPr="00813A7F">
        <w:rPr>
          <w:rFonts w:ascii="Times New Roman" w:eastAsia="Times New Roman" w:hAnsi="Times New Roman" w:cs="Times New Roman"/>
          <w:bCs/>
          <w:sz w:val="27"/>
          <w:szCs w:val="27"/>
        </w:rPr>
        <w:t>на 2019 год рассчитан путем индексации на 104,7% показателей предельной стоимости 2018 года, утвержденных Постановлением Правительства Республики Алтай от 25 сентября 2017 года № 241.</w:t>
      </w:r>
    </w:p>
    <w:p w:rsidR="00DB16D2" w:rsidRPr="00813A7F" w:rsidRDefault="001D3DDE" w:rsidP="00813A7F">
      <w:pPr>
        <w:widowControl/>
        <w:shd w:val="clear" w:color="auto" w:fill="FFFFFF"/>
        <w:autoSpaceDE/>
        <w:autoSpaceDN/>
        <w:adjustRightInd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ab/>
        <w:t>Правовым основанием</w:t>
      </w:r>
      <w:r w:rsidR="00DB16D2" w:rsidRPr="00813A7F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принятия проекта постановления </w:t>
      </w:r>
      <w:r w:rsidR="00DB16D2" w:rsidRPr="00813A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являются: </w:t>
      </w:r>
    </w:p>
    <w:p w:rsidR="00DB16D2" w:rsidRPr="00813A7F" w:rsidRDefault="00DB16D2" w:rsidP="00813A7F">
      <w:pPr>
        <w:widowControl/>
        <w:shd w:val="clear" w:color="auto" w:fill="FFFFFF"/>
        <w:autoSpaceDE/>
        <w:autoSpaceDN/>
        <w:adjustRightInd/>
        <w:ind w:righ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813A7F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4 статьи 190 Жилищного кодекса Российской Федерации, согласно которому размер предельной стоимости услуг и (или) работ по капитальному ремонту общего имущества в многоквартирном доме, которая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Российской Федерации;</w:t>
      </w:r>
      <w:proofErr w:type="gramEnd"/>
    </w:p>
    <w:p w:rsidR="00DB16D2" w:rsidRPr="00813A7F" w:rsidRDefault="00DB16D2" w:rsidP="00813A7F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13A7F">
        <w:rPr>
          <w:rFonts w:ascii="Times New Roman" w:eastAsia="Times New Roman" w:hAnsi="Times New Roman" w:cs="Times New Roman"/>
          <w:sz w:val="27"/>
          <w:szCs w:val="27"/>
        </w:rPr>
        <w:t>статья 10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размер предельной стоимости услуг и (или) работ по капитальному ремонту, который может оплачиваться региональным оператором  за счет средств фонда, сформированного исходя из минимального размера взноса, устанавливается Правительством Республики Алтай</w:t>
      </w:r>
      <w:proofErr w:type="gramEnd"/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 на год и подлежит ежегодной индексации, в расчете на квадратный метр общей площади помещений в многоквартирном доме (удельная предельная стоимость) дифференцированно по муниципальным образованиям в Республике Алтай и типам многоквартирных домов; </w:t>
      </w:r>
    </w:p>
    <w:p w:rsidR="00DB16D2" w:rsidRPr="00813A7F" w:rsidRDefault="00DB16D2" w:rsidP="00813A7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ab/>
        <w:t>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DB16D2" w:rsidRPr="00813A7F" w:rsidRDefault="00DB16D2" w:rsidP="00813A7F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ab/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B16D2" w:rsidRPr="00813A7F" w:rsidRDefault="00DB16D2" w:rsidP="00813A7F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ab/>
        <w:t xml:space="preserve">Принятие проекта постановления не потребует принятия новых, внесения изменений, дополнений, признания </w:t>
      </w:r>
      <w:proofErr w:type="gramStart"/>
      <w:r w:rsidRPr="00813A7F">
        <w:rPr>
          <w:rFonts w:ascii="Times New Roman" w:eastAsia="Times New Roman" w:hAnsi="Times New Roman" w:cs="Times New Roman"/>
          <w:sz w:val="27"/>
          <w:szCs w:val="27"/>
        </w:rPr>
        <w:t>утратившими</w:t>
      </w:r>
      <w:proofErr w:type="gramEnd"/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 силу других нормативных правовых актов Республики Алтай.</w:t>
      </w:r>
    </w:p>
    <w:p w:rsidR="00DB16D2" w:rsidRPr="00813A7F" w:rsidRDefault="00DB16D2" w:rsidP="00813A7F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ab/>
        <w:t>По 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DB16D2" w:rsidRDefault="00DB16D2" w:rsidP="00813A7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13A7F" w:rsidRDefault="00813A7F" w:rsidP="00813A7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13A7F" w:rsidRPr="00813A7F" w:rsidRDefault="00813A7F" w:rsidP="00813A7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B16D2" w:rsidRPr="00813A7F" w:rsidRDefault="00232F4E" w:rsidP="00813A7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>М</w:t>
      </w:r>
      <w:r w:rsidR="00DB16D2" w:rsidRPr="00813A7F">
        <w:rPr>
          <w:rFonts w:ascii="Times New Roman" w:eastAsia="Times New Roman" w:hAnsi="Times New Roman" w:cs="Times New Roman"/>
          <w:sz w:val="27"/>
          <w:szCs w:val="27"/>
        </w:rPr>
        <w:t xml:space="preserve">инистр </w:t>
      </w:r>
      <w:proofErr w:type="gramStart"/>
      <w:r w:rsidR="00DB16D2" w:rsidRPr="00813A7F">
        <w:rPr>
          <w:rFonts w:ascii="Times New Roman" w:eastAsia="Times New Roman" w:hAnsi="Times New Roman" w:cs="Times New Roman"/>
          <w:sz w:val="27"/>
          <w:szCs w:val="27"/>
        </w:rPr>
        <w:t>регионального</w:t>
      </w:r>
      <w:proofErr w:type="gramEnd"/>
    </w:p>
    <w:p w:rsidR="00DB16D2" w:rsidRPr="00DB16D2" w:rsidRDefault="00DB16D2" w:rsidP="006601D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развития Республики Алтай </w:t>
      </w:r>
      <w:r w:rsidR="00813A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3A7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="00F11B96" w:rsidRPr="00813A7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="00232F4E" w:rsidRPr="00813A7F">
        <w:rPr>
          <w:rFonts w:ascii="Times New Roman" w:eastAsia="Times New Roman" w:hAnsi="Times New Roman" w:cs="Times New Roman"/>
          <w:sz w:val="27"/>
          <w:szCs w:val="27"/>
        </w:rPr>
        <w:t>Н.П. Кондратьев</w:t>
      </w:r>
    </w:p>
    <w:p w:rsidR="00DB16D2" w:rsidRPr="00DB16D2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6D2" w:rsidRPr="00DB16D2" w:rsidSect="00813A7F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A0C"/>
    <w:multiLevelType w:val="hybridMultilevel"/>
    <w:tmpl w:val="B608EB48"/>
    <w:lvl w:ilvl="0" w:tplc="4CACC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4"/>
    <w:rsid w:val="000031AC"/>
    <w:rsid w:val="0002042F"/>
    <w:rsid w:val="000647E3"/>
    <w:rsid w:val="0008248B"/>
    <w:rsid w:val="001717DE"/>
    <w:rsid w:val="001D3DDE"/>
    <w:rsid w:val="001E2A95"/>
    <w:rsid w:val="001E7592"/>
    <w:rsid w:val="00232F4E"/>
    <w:rsid w:val="00377CF4"/>
    <w:rsid w:val="003C5604"/>
    <w:rsid w:val="003D7498"/>
    <w:rsid w:val="00403FDF"/>
    <w:rsid w:val="00433F74"/>
    <w:rsid w:val="004C4A0E"/>
    <w:rsid w:val="004D6F87"/>
    <w:rsid w:val="00532C1E"/>
    <w:rsid w:val="005A104D"/>
    <w:rsid w:val="005B2E78"/>
    <w:rsid w:val="005F2499"/>
    <w:rsid w:val="006601DB"/>
    <w:rsid w:val="007E2C0A"/>
    <w:rsid w:val="00806C7E"/>
    <w:rsid w:val="00813A7F"/>
    <w:rsid w:val="00876579"/>
    <w:rsid w:val="008D2087"/>
    <w:rsid w:val="008E3B42"/>
    <w:rsid w:val="00915D1E"/>
    <w:rsid w:val="0095610C"/>
    <w:rsid w:val="00976F87"/>
    <w:rsid w:val="0098275E"/>
    <w:rsid w:val="009A60C8"/>
    <w:rsid w:val="009A6429"/>
    <w:rsid w:val="00A87B61"/>
    <w:rsid w:val="00AD2CCF"/>
    <w:rsid w:val="00AF68F3"/>
    <w:rsid w:val="00BA0F73"/>
    <w:rsid w:val="00C62576"/>
    <w:rsid w:val="00C663F6"/>
    <w:rsid w:val="00C73096"/>
    <w:rsid w:val="00C95DD7"/>
    <w:rsid w:val="00CA645F"/>
    <w:rsid w:val="00CD3B94"/>
    <w:rsid w:val="00D16A4D"/>
    <w:rsid w:val="00DB16D2"/>
    <w:rsid w:val="00E65213"/>
    <w:rsid w:val="00E7329F"/>
    <w:rsid w:val="00EC2B08"/>
    <w:rsid w:val="00F0006B"/>
    <w:rsid w:val="00F11B96"/>
    <w:rsid w:val="00F25291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979C-D951-4D00-9FBB-DBB181F7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7</cp:revision>
  <cp:lastPrinted>2018-08-31T03:43:00Z</cp:lastPrinted>
  <dcterms:created xsi:type="dcterms:W3CDTF">2017-08-28T09:38:00Z</dcterms:created>
  <dcterms:modified xsi:type="dcterms:W3CDTF">2018-08-31T03:43:00Z</dcterms:modified>
</cp:coreProperties>
</file>