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4E" w:rsidRPr="00B00DE6" w:rsidRDefault="0072544E" w:rsidP="0072544E">
      <w:pPr>
        <w:tabs>
          <w:tab w:val="left" w:pos="614"/>
          <w:tab w:val="right" w:pos="89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72544E" w:rsidRDefault="0072544E" w:rsidP="007254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00DE6">
        <w:rPr>
          <w:rFonts w:ascii="Times New Roman" w:hAnsi="Times New Roman"/>
          <w:b/>
          <w:bCs/>
          <w:sz w:val="26"/>
          <w:szCs w:val="26"/>
        </w:rPr>
        <w:t>ПРАВИТЕЛЬСТВО РЕСПУБЛИКИ АЛТАЙ</w:t>
      </w: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00DE6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00DE6">
        <w:rPr>
          <w:rFonts w:ascii="Times New Roman" w:hAnsi="Times New Roman"/>
          <w:sz w:val="26"/>
          <w:szCs w:val="26"/>
        </w:rPr>
        <w:t>от «_____»_________________20</w:t>
      </w:r>
      <w:r>
        <w:rPr>
          <w:rFonts w:ascii="Times New Roman" w:hAnsi="Times New Roman"/>
          <w:sz w:val="26"/>
          <w:szCs w:val="26"/>
        </w:rPr>
        <w:t>21</w:t>
      </w:r>
      <w:r w:rsidRPr="00B00DE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00DE6">
        <w:rPr>
          <w:rFonts w:ascii="Times New Roman" w:hAnsi="Times New Roman"/>
          <w:sz w:val="26"/>
          <w:szCs w:val="26"/>
        </w:rPr>
        <w:t xml:space="preserve"> №_________</w:t>
      </w: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2544E" w:rsidRPr="00B00DE6" w:rsidRDefault="0072544E" w:rsidP="0072544E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00DE6">
        <w:rPr>
          <w:rFonts w:ascii="Times New Roman" w:hAnsi="Times New Roman"/>
          <w:sz w:val="26"/>
          <w:szCs w:val="26"/>
        </w:rPr>
        <w:t>г. Горно-Алтайск</w:t>
      </w:r>
    </w:p>
    <w:p w:rsidR="0072544E" w:rsidRDefault="0072544E" w:rsidP="007254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4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мерах по </w:t>
      </w:r>
      <w:r w:rsidRPr="00EF5493">
        <w:rPr>
          <w:rFonts w:ascii="Times New Roman" w:hAnsi="Times New Roman"/>
          <w:b/>
          <w:sz w:val="28"/>
          <w:szCs w:val="28"/>
        </w:rPr>
        <w:t>реализации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F5493">
        <w:rPr>
          <w:rFonts w:ascii="Times New Roman" w:hAnsi="Times New Roman"/>
          <w:b/>
          <w:sz w:val="28"/>
          <w:szCs w:val="28"/>
        </w:rPr>
        <w:t>о к</w:t>
      </w:r>
      <w:r>
        <w:rPr>
          <w:rFonts w:ascii="Times New Roman" w:hAnsi="Times New Roman"/>
          <w:b/>
          <w:sz w:val="28"/>
          <w:szCs w:val="28"/>
        </w:rPr>
        <w:t>омплексном развитии территории</w:t>
      </w:r>
    </w:p>
    <w:p w:rsidR="0072544E" w:rsidRPr="00EF5493" w:rsidRDefault="0072544E" w:rsidP="00725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542E78">
        <w:rPr>
          <w:rFonts w:ascii="Times New Roman" w:hAnsi="Times New Roman"/>
          <w:sz w:val="28"/>
          <w:szCs w:val="28"/>
        </w:rPr>
        <w:t xml:space="preserve">реализации решения о комплексном развитии территории жилой застройки в случаях, указанных в пунктах 2 и 3 части 2 </w:t>
      </w:r>
      <w:r>
        <w:rPr>
          <w:rFonts w:ascii="Times New Roman" w:hAnsi="Times New Roman"/>
          <w:sz w:val="28"/>
          <w:szCs w:val="28"/>
        </w:rPr>
        <w:t xml:space="preserve">статьи 66 Градостроительного кодекса Российской Федерации, </w:t>
      </w:r>
      <w:r w:rsidRPr="0016488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164884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164884">
        <w:rPr>
          <w:rFonts w:ascii="Times New Roman" w:hAnsi="Times New Roman"/>
          <w:sz w:val="28"/>
          <w:szCs w:val="28"/>
        </w:rPr>
        <w:t xml:space="preserve">: </w:t>
      </w:r>
    </w:p>
    <w:p w:rsidR="0072544E" w:rsidRPr="00164884" w:rsidRDefault="0072544E" w:rsidP="007254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44E" w:rsidRPr="00510381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81">
        <w:rPr>
          <w:rFonts w:ascii="Times New Roman" w:hAnsi="Times New Roman"/>
          <w:sz w:val="28"/>
          <w:szCs w:val="28"/>
        </w:rPr>
        <w:t xml:space="preserve">1. Утвердить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прилагаемы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0381">
        <w:rPr>
          <w:rFonts w:ascii="Times New Roman" w:hAnsi="Times New Roman"/>
          <w:sz w:val="28"/>
          <w:szCs w:val="28"/>
        </w:rPr>
        <w:t xml:space="preserve">орядок реализации решения </w:t>
      </w:r>
      <w:r>
        <w:rPr>
          <w:rFonts w:ascii="Times New Roman" w:hAnsi="Times New Roman"/>
          <w:sz w:val="28"/>
          <w:szCs w:val="28"/>
        </w:rPr>
        <w:br/>
      </w:r>
      <w:r w:rsidRPr="00510381">
        <w:rPr>
          <w:rFonts w:ascii="Times New Roman" w:hAnsi="Times New Roman"/>
          <w:sz w:val="28"/>
          <w:szCs w:val="28"/>
        </w:rPr>
        <w:t>о комплексном развитии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D5A">
        <w:rPr>
          <w:rFonts w:ascii="Times New Roman" w:hAnsi="Times New Roman"/>
          <w:sz w:val="28"/>
          <w:szCs w:val="28"/>
        </w:rPr>
        <w:t>и определения границ территории, подлежащей комплексному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72544E" w:rsidRPr="00510381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72544E" w:rsidRPr="00A15B0D" w:rsidRDefault="0072544E" w:rsidP="007254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2544E" w:rsidRPr="00A15B0D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44E" w:rsidRPr="00164884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Pr="00164884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84">
        <w:rPr>
          <w:rFonts w:ascii="Times New Roman" w:hAnsi="Times New Roman"/>
          <w:sz w:val="28"/>
          <w:szCs w:val="28"/>
        </w:rPr>
        <w:t>Глава Республики Алтай,</w:t>
      </w:r>
    </w:p>
    <w:p w:rsidR="0072544E" w:rsidRPr="00164884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84">
        <w:rPr>
          <w:rFonts w:ascii="Times New Roman" w:hAnsi="Times New Roman"/>
          <w:sz w:val="28"/>
          <w:szCs w:val="28"/>
        </w:rPr>
        <w:t xml:space="preserve">Республики Алтай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4884">
        <w:rPr>
          <w:rFonts w:ascii="Times New Roman" w:hAnsi="Times New Roman"/>
          <w:sz w:val="28"/>
          <w:szCs w:val="28"/>
        </w:rPr>
        <w:t xml:space="preserve">       О.Л. </w:t>
      </w:r>
      <w:proofErr w:type="spellStart"/>
      <w:r w:rsidRPr="00164884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____________ 2021 г. № ___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Pr="002779DF" w:rsidRDefault="0072544E" w:rsidP="007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4E" w:rsidRDefault="0072544E" w:rsidP="00725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493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br/>
      </w:r>
      <w:r w:rsidRPr="00EF5493">
        <w:rPr>
          <w:rFonts w:ascii="Times New Roman" w:hAnsi="Times New Roman"/>
          <w:b/>
          <w:sz w:val="28"/>
          <w:szCs w:val="28"/>
        </w:rPr>
        <w:t>реализации решения о комплексном развитии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и</w:t>
      </w:r>
      <w:r w:rsidRPr="00EF5493">
        <w:rPr>
          <w:rFonts w:ascii="Times New Roman" w:hAnsi="Times New Roman"/>
          <w:b/>
          <w:sz w:val="28"/>
          <w:szCs w:val="28"/>
        </w:rPr>
        <w:t xml:space="preserve"> определения границ территории, подлежащей комплексному развитию </w:t>
      </w:r>
    </w:p>
    <w:p w:rsidR="0072544E" w:rsidRDefault="0072544E" w:rsidP="00725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в соо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тветствии с частью 5 статьи 66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 устанавливает процедуру реализации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решения о комплексном развитии территории жилой застройки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42E78">
        <w:rPr>
          <w:rFonts w:ascii="Times New Roman" w:hAnsi="Times New Roman"/>
          <w:sz w:val="28"/>
          <w:szCs w:val="28"/>
        </w:rPr>
        <w:t xml:space="preserve">в случаях, указанных в пунктах 2 и 3 части 2 </w:t>
      </w:r>
      <w:r>
        <w:rPr>
          <w:rFonts w:ascii="Times New Roman" w:hAnsi="Times New Roman"/>
          <w:sz w:val="28"/>
          <w:szCs w:val="28"/>
        </w:rPr>
        <w:t>статьи 66 Градостроительного кодекса Российской Федерации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к определению границ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0381">
        <w:rPr>
          <w:rFonts w:ascii="Times New Roman" w:eastAsiaTheme="minorHAnsi" w:hAnsi="Times New Roman"/>
          <w:sz w:val="28"/>
          <w:szCs w:val="28"/>
          <w:lang w:eastAsia="en-US"/>
        </w:rPr>
        <w:t>территории,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длежащей комплексному развитию.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1.2. В целях подготовки проекта решения о комплексном развитии территории жилой застройки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проект решения) </w:t>
      </w:r>
      <w:r w:rsidRPr="00D27B6D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D27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Правительством </w:t>
      </w:r>
      <w:r w:rsidRPr="008D4C40">
        <w:rPr>
          <w:rFonts w:ascii="Times New Roman" w:hAnsi="Times New Roman"/>
          <w:sz w:val="28"/>
          <w:szCs w:val="28"/>
        </w:rPr>
        <w:t>Республики Алтай исполнительн</w:t>
      </w:r>
      <w:r>
        <w:rPr>
          <w:rFonts w:ascii="Times New Roman" w:hAnsi="Times New Roman"/>
          <w:sz w:val="28"/>
          <w:szCs w:val="28"/>
        </w:rPr>
        <w:t xml:space="preserve">ый орган государственной </w:t>
      </w:r>
      <w:r w:rsidRPr="008D4C40">
        <w:rPr>
          <w:rFonts w:ascii="Times New Roman" w:hAnsi="Times New Roman"/>
          <w:sz w:val="28"/>
          <w:szCs w:val="28"/>
        </w:rPr>
        <w:t>власти Республики Алтай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,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осуществляет: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1) предварительный анализ существующего положения территории, подлежащей комплексному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развитию (далее - территории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), путем сбора, анализа информации (сведений) о многоквартирных домах,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существующих объектах недвижимости, земельных участках, на которых расположены указанные объекты,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в том числе сведений электронных паспортов многоквартирных домов, расположенных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рассматриваемой территории, размещение которых предусмотрено в государственной информационной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системе жилищно-коммунального хозяйства, сведений о составе и количественных характеристиках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объектов коммунальной инфраструктуры (фактическая мощность, наличие резервов);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2) выявление существующих запретов и (или) ограничений, предусмотренных законодательством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на использование земельных участков, строительство, реконструкцию объектов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в границах территории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3) обследование территории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 </w:t>
      </w:r>
      <w:proofErr w:type="spell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фотофиксация</w:t>
      </w:r>
      <w:proofErr w:type="spell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объектов, по результатам которого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подготовка плана (схемы) территории, включающего перечень объектов капитального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строительства, объектов инженерной инфраструктуры, расположенных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в границах такой территории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указанием их адресного описания (местоположения). Обследование территории не проводится в случае,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если использование земельных участков, строительство, реконструкция объектов капитального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 в границах рассматриваемой территории запрещено или ограничено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4) установление факта соответствия (несоответствия) территории жилой застройки требованиям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частей 2, 3 статьи 65 Градостроительного кодекса Российской Федерации;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5) определение наличия (отсутствия) в границах территории жилой застройки многоквартирных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домов: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признанных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 аварийными и подлежащими сносу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или реконструкции;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- не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признанных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 аварийными и подлежащими сносу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или реконструкции и соответствующих критериям,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ем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6) установление факта обеспеченности (отсутствия обеспеченности) финансированием за счет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 переселения граждан из многоквартирных домов, расположенных на территории жилой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застройки;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7) обеспечение сбора сведений о земельных участках, расположенных в границах территории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внесенных в Единый государственный реестр недвижимости;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8) подготовку предварительного расчета планируемого размещения объектов капитального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 на территории </w:t>
      </w:r>
      <w:proofErr w:type="gramStart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с документами территориального планирования,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правилами землепользования и застройки, а также утвержденными региональными и местными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нормативами градостроительного проектирования, описание необходимости осуществления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и (или) реконструкции объектов инженерной, социальной и коммунально-бытовой инфраструктур,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предназначенных для обеспечения территории,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с указанием сведений об объеме жилищного фонда,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необходимого для переселения граждан из расположенных на такой территории многоквартирных домов;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9) обеспечение сбора сведений:</w:t>
      </w:r>
    </w:p>
    <w:p w:rsidR="0072544E" w:rsidRPr="0078399A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- о необходимых видах ресурсов, получаемых от сетей инженерно-технического обеспечения, а также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о видах подключаемых сетей инженерно-технического обеспечения;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399A">
        <w:rPr>
          <w:rFonts w:ascii="Times New Roman" w:eastAsiaTheme="minorHAnsi" w:hAnsi="Times New Roman"/>
          <w:sz w:val="28"/>
          <w:szCs w:val="28"/>
          <w:lang w:eastAsia="en-US"/>
        </w:rPr>
        <w:t>- о возможных технических условиях подключения (технологического присоединения) объектов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обеспечения, о плате за подключение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объектов капитального строительства к сетям инженерно-технического обеспечения;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- о планируемой величине необходимой подключаемой нагрузки;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- о размере компенсации за снос зеленых насаждений;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- о планируемом строительстве (реконструкции) автомобильных дорог, объектов инженерной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инфраструктуры в границах территории жилой застройки;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- о многоквартирных домах, в том числе о характеристиках многоквартирного дома (включая 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многоквартирного дома, год постройки, этажность, количество квартир, нежилых помещений; площадь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жилых и нежилых помещений в многоквартирном доме, кадастровый номер (при его наличии);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10) предварительную оценку объема жилищного фонда, необходимого для переселения граждан из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жилой застройки аварийных домов;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11) подготовку и направление запросов сведений о правах (обременениях) в отношении всех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объектов капитального строительства, в том числе жилых помещений в многоквартирных домах,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расположенных в границах территории жилой застройки, в Управление Федеральной службы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регистрации кадастра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и картографии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Республике Алтай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12) анализ сведений электронных паспортов многоквартирных домов, расположенных на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жилой застройки;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13) подготовку обоснования возможности принятия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о комплексном развитии территории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предлагаемых границах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с приложением графических материалов.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1.3. При подготовке решения границы территории </w:t>
      </w:r>
      <w:proofErr w:type="gramStart"/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1.3.1. описываются посредством схемы, на которой графически отображаются все объекты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капитального строительства. Схема разрабатывается с использованием топографического материала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масштаба 1:2000 или 1:500 с отображением наименований элементов планировочной структуры, объектов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за исключением линейных объектов;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1.3.2. должны определяться по границам земельных участков, на которых расположены объекты,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которые планируется включить в проект решения, красным линиям, линиям магистралей, улиц, проездов;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1.3.3. не должны пересекать границы земельных участков,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за исключением земельных участков,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предназначенных для размещения линейных объектов;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1.3.4. не должны пересекать границы муниципальных образований и (или) границы населенных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пунктов.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1.4. Описание местоположения границ территории </w:t>
      </w:r>
      <w:proofErr w:type="gramStart"/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gramEnd"/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в системе координат,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установленной для ведения Единого государственного реестра недвижимости на соответствующей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территории.</w:t>
      </w:r>
    </w:p>
    <w:p w:rsidR="0072544E" w:rsidRPr="00377D78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1.5. Опубликование проекта решения осуществляется в порядке, установленном для официального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 xml:space="preserve">опубликования правовых актов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, муниципального образования.</w:t>
      </w:r>
    </w:p>
    <w:p w:rsid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. Реализация решения о комплексном развитии территории жилой застройки осуществляется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соответствии с этапами реализации указанного решения, определенными договором о комплексном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7D78">
        <w:rPr>
          <w:rFonts w:ascii="Times New Roman" w:eastAsiaTheme="minorHAnsi" w:hAnsi="Times New Roman"/>
          <w:sz w:val="28"/>
          <w:szCs w:val="28"/>
          <w:lang w:eastAsia="en-US"/>
        </w:rPr>
        <w:t>развитии территории лицом, с которым заключен такой договор.</w:t>
      </w: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 w:rsidRPr="0072544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 проекту постановления Правительства Республики Алтай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72544E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72544E">
        <w:rPr>
          <w:rFonts w:ascii="Times New Roman" w:eastAsia="Times New Roman" w:hAnsi="Times New Roman"/>
          <w:b/>
          <w:sz w:val="28"/>
          <w:szCs w:val="28"/>
        </w:rPr>
        <w:t>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sz w:val="28"/>
          <w:szCs w:val="28"/>
        </w:rPr>
        <w:t>»</w:t>
      </w:r>
    </w:p>
    <w:p w:rsidR="0072544E" w:rsidRPr="0072544E" w:rsidRDefault="0072544E" w:rsidP="00725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44E" w:rsidRPr="0072544E" w:rsidRDefault="0072544E" w:rsidP="00725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</w:rPr>
        <w:t>Субъектом нормотворческой деятельности является Правительство Республики Алтай.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bidi="ru-RU"/>
        </w:rPr>
      </w:pPr>
      <w:r w:rsidRPr="0072544E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Разработчиком проекта постановления Правительства Республики Алтай </w:t>
      </w:r>
      <w:r w:rsidRPr="0072544E">
        <w:rPr>
          <w:rFonts w:ascii="Times New Roman" w:eastAsia="Times New Roman" w:hAnsi="Times New Roman"/>
          <w:sz w:val="27"/>
          <w:szCs w:val="27"/>
          <w:lang w:eastAsia="ar-SA"/>
        </w:rPr>
        <w:t>«О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bCs/>
          <w:sz w:val="27"/>
          <w:szCs w:val="27"/>
        </w:rPr>
        <w:t>»</w:t>
      </w:r>
      <w:r w:rsidRPr="0072544E">
        <w:rPr>
          <w:rFonts w:ascii="Times New Roman" w:eastAsia="Times New Roman" w:hAnsi="Times New Roman"/>
          <w:color w:val="000000"/>
          <w:sz w:val="27"/>
          <w:szCs w:val="27"/>
        </w:rPr>
        <w:t xml:space="preserve"> (далее – проект постановления)</w:t>
      </w:r>
      <w:r w:rsidRPr="0072544E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является Министерство регионального развития Республики Алтай </w:t>
      </w:r>
      <w:r w:rsidRPr="0072544E">
        <w:rPr>
          <w:rFonts w:ascii="Times New Roman" w:eastAsia="Times New Roman" w:hAnsi="Times New Roman"/>
          <w:bCs/>
          <w:color w:val="000000"/>
          <w:sz w:val="27"/>
          <w:szCs w:val="27"/>
          <w:lang w:bidi="ru-RU"/>
        </w:rPr>
        <w:t>(далее - Министерство).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7"/>
          <w:szCs w:val="27"/>
        </w:rPr>
      </w:pPr>
      <w:r w:rsidRPr="0072544E">
        <w:rPr>
          <w:rFonts w:ascii="Times New Roman" w:eastAsia="Times New Roman" w:hAnsi="Times New Roman"/>
          <w:bCs/>
          <w:sz w:val="27"/>
          <w:szCs w:val="27"/>
        </w:rPr>
        <w:t>Предметом правового регулирования проекта постановления является реализация решения о комплексном развитии территории.</w:t>
      </w:r>
    </w:p>
    <w:p w:rsidR="0072544E" w:rsidRPr="0072544E" w:rsidRDefault="0072544E" w:rsidP="00725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544E">
        <w:rPr>
          <w:rFonts w:ascii="Times New Roman" w:eastAsia="Times New Roman" w:hAnsi="Times New Roman"/>
          <w:sz w:val="28"/>
          <w:szCs w:val="28"/>
        </w:rPr>
        <w:t xml:space="preserve">Целью разработки проекта постановления является приведение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2544E">
        <w:rPr>
          <w:rFonts w:ascii="Times New Roman" w:eastAsia="Times New Roman" w:hAnsi="Times New Roman"/>
          <w:sz w:val="28"/>
          <w:szCs w:val="28"/>
        </w:rPr>
        <w:t xml:space="preserve">в соответствие законодательства Республики Алтай в соответствие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2544E">
        <w:rPr>
          <w:rFonts w:ascii="Times New Roman" w:eastAsia="Times New Roman" w:hAnsi="Times New Roman"/>
          <w:sz w:val="28"/>
          <w:szCs w:val="28"/>
        </w:rPr>
        <w:t>с нормами Градостроительного кодекса Российской Федерации.</w:t>
      </w:r>
    </w:p>
    <w:p w:rsidR="0072544E" w:rsidRPr="0072544E" w:rsidRDefault="0072544E" w:rsidP="00725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72544E">
        <w:rPr>
          <w:rFonts w:ascii="Times New Roman" w:eastAsia="Times New Roman" w:hAnsi="Times New Roman"/>
          <w:sz w:val="27"/>
          <w:szCs w:val="27"/>
        </w:rPr>
        <w:t xml:space="preserve">Необходимость принятия проекта постановления вызвана </w:t>
      </w:r>
      <w:r w:rsidRPr="0072544E">
        <w:rPr>
          <w:rFonts w:ascii="Times New Roman" w:eastAsia="Times New Roman" w:hAnsi="Times New Roman"/>
          <w:sz w:val="28"/>
          <w:szCs w:val="28"/>
        </w:rPr>
        <w:t>исполнением</w:t>
      </w:r>
      <w:r w:rsidRPr="0072544E">
        <w:rPr>
          <w:rFonts w:ascii="Times New Roman" w:eastAsia="Times New Roman" w:hAnsi="Times New Roman"/>
          <w:sz w:val="27"/>
          <w:szCs w:val="27"/>
        </w:rPr>
        <w:t xml:space="preserve"> распоряжения Правительства Республики Алтай от 9 февраля 2021 года № 61-Р «О проведении правового мониторинга за </w:t>
      </w:r>
      <w:r w:rsidRPr="0072544E">
        <w:rPr>
          <w:rFonts w:ascii="Times New Roman" w:eastAsia="Times New Roman" w:hAnsi="Times New Roman"/>
          <w:sz w:val="27"/>
          <w:szCs w:val="27"/>
          <w:lang w:val="en-US"/>
        </w:rPr>
        <w:t>IV</w:t>
      </w:r>
      <w:r w:rsidRPr="0072544E">
        <w:rPr>
          <w:rFonts w:ascii="Times New Roman" w:eastAsia="Times New Roman" w:hAnsi="Times New Roman"/>
          <w:sz w:val="27"/>
          <w:szCs w:val="27"/>
        </w:rPr>
        <w:t xml:space="preserve"> квартал 2020 года».</w:t>
      </w:r>
    </w:p>
    <w:p w:rsidR="0072544E" w:rsidRPr="0072544E" w:rsidRDefault="0072544E" w:rsidP="00725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>Правовым основанием принятия проекта постановления являются:</w:t>
      </w:r>
    </w:p>
    <w:p w:rsidR="0072544E" w:rsidRPr="0072544E" w:rsidRDefault="0072544E" w:rsidP="00725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>1) </w:t>
      </w:r>
      <w:r w:rsidRPr="0072544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часть </w:t>
      </w:r>
      <w:r w:rsidRPr="0072544E">
        <w:rPr>
          <w:rFonts w:ascii="Times New Roman" w:eastAsia="Times New Roman" w:hAnsi="Times New Roman"/>
          <w:sz w:val="27"/>
          <w:szCs w:val="27"/>
          <w:lang w:eastAsia="x-none"/>
        </w:rPr>
        <w:t>5</w:t>
      </w:r>
      <w:r w:rsidRPr="0072544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статьи 66 Градостроительного кодекса Российской Федерации, согласно которой </w:t>
      </w:r>
      <w:r w:rsidRPr="0072544E">
        <w:rPr>
          <w:rFonts w:ascii="Times New Roman" w:eastAsia="Times New Roman" w:hAnsi="Times New Roman"/>
          <w:sz w:val="27"/>
          <w:szCs w:val="27"/>
          <w:lang w:eastAsia="x-none"/>
        </w:rPr>
        <w:t>устанавливаются порядок реализации решения о комплексном развитии территории, порядок определения границ территории, подлежащей комплексному развитию</w:t>
      </w:r>
      <w:r w:rsidRPr="0072544E">
        <w:rPr>
          <w:rFonts w:ascii="Times New Roman" w:eastAsia="Times New Roman" w:hAnsi="Times New Roman"/>
          <w:sz w:val="27"/>
          <w:szCs w:val="27"/>
          <w:lang w:val="x-none" w:eastAsia="x-none"/>
        </w:rPr>
        <w:t>;</w:t>
      </w:r>
    </w:p>
    <w:p w:rsidR="0072544E" w:rsidRPr="0072544E" w:rsidRDefault="0072544E" w:rsidP="0072544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322" w:lineRule="exact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2544E">
        <w:rPr>
          <w:rFonts w:ascii="Times New Roman" w:eastAsia="Times New Roman" w:hAnsi="Times New Roman"/>
          <w:sz w:val="27"/>
          <w:szCs w:val="27"/>
        </w:rPr>
        <w:t>2) часть 1 статьи 11 Закона Республики Алтай от 5 марта 2008 года № 18-РЗ «О нормативных правовых актах Республики Алтай», согласно которым:</w:t>
      </w:r>
    </w:p>
    <w:p w:rsidR="0072544E" w:rsidRPr="0072544E" w:rsidRDefault="0072544E" w:rsidP="0072544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322" w:lineRule="exact"/>
        <w:ind w:right="5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2544E">
        <w:rPr>
          <w:rFonts w:ascii="Times New Roman" w:eastAsia="Times New Roman" w:hAnsi="Times New Roman"/>
          <w:sz w:val="27"/>
          <w:szCs w:val="27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72544E" w:rsidRPr="0072544E" w:rsidRDefault="0072544E" w:rsidP="00725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2544E" w:rsidRPr="0072544E" w:rsidRDefault="0072544E" w:rsidP="00725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Принятие проекта постановления не потребует признания </w:t>
      </w:r>
      <w:proofErr w:type="gramStart"/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утратившими</w:t>
      </w:r>
      <w:proofErr w:type="gramEnd"/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 силу, приостановления, изменения, принятия иных нормативных правовых актов Республики Алтай.</w:t>
      </w:r>
    </w:p>
    <w:p w:rsidR="0072544E" w:rsidRPr="0072544E" w:rsidRDefault="0072544E" w:rsidP="00725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Проведение в отношении проекта постановления оценки регулирующего воздействия не требуется.</w:t>
      </w:r>
    </w:p>
    <w:p w:rsidR="0072544E" w:rsidRPr="0072544E" w:rsidRDefault="0072544E" w:rsidP="0072544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2544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2544E" w:rsidRDefault="0072544E" w:rsidP="0072544E">
      <w:pPr>
        <w:tabs>
          <w:tab w:val="left" w:pos="29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72544E" w:rsidRPr="0072544E" w:rsidRDefault="0072544E" w:rsidP="0072544E">
      <w:pPr>
        <w:tabs>
          <w:tab w:val="left" w:pos="29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72544E" w:rsidRPr="0072544E" w:rsidRDefault="0072544E" w:rsidP="00725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544E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Министр </w:t>
      </w:r>
      <w:r w:rsidRPr="0072544E">
        <w:rPr>
          <w:rFonts w:ascii="Times New Roman" w:eastAsia="Times New Roman" w:hAnsi="Times New Roman"/>
          <w:sz w:val="28"/>
          <w:szCs w:val="28"/>
        </w:rPr>
        <w:t>регионального развития</w:t>
      </w: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544E">
        <w:rPr>
          <w:rFonts w:ascii="Times New Roman" w:eastAsia="Times New Roman" w:hAnsi="Times New Roman"/>
          <w:sz w:val="28"/>
          <w:szCs w:val="28"/>
        </w:rPr>
        <w:t xml:space="preserve">Республики Алтай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72544E">
        <w:rPr>
          <w:rFonts w:ascii="Times New Roman" w:eastAsia="Times New Roman" w:hAnsi="Times New Roman"/>
          <w:sz w:val="28"/>
          <w:szCs w:val="28"/>
        </w:rPr>
        <w:t xml:space="preserve">                    К.В. </w:t>
      </w:r>
      <w:proofErr w:type="spellStart"/>
      <w:r w:rsidRPr="0072544E">
        <w:rPr>
          <w:rFonts w:ascii="Times New Roman" w:eastAsia="Times New Roman" w:hAnsi="Times New Roman"/>
          <w:sz w:val="28"/>
          <w:szCs w:val="28"/>
        </w:rPr>
        <w:t>Зорий</w:t>
      </w:r>
      <w:proofErr w:type="spellEnd"/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72544E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ПЕРЕЧЕНЬ</w:t>
      </w:r>
    </w:p>
    <w:p w:rsidR="0072544E" w:rsidRPr="0072544E" w:rsidRDefault="0072544E" w:rsidP="007254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подлежащих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признанию </w:t>
      </w:r>
      <w:proofErr w:type="gramStart"/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утратившими</w:t>
      </w:r>
      <w:proofErr w:type="gramEnd"/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си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приня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тию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 xml:space="preserve">в связи с принятием проекта 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72544E">
        <w:rPr>
          <w:rFonts w:ascii="Times New Roman" w:eastAsia="Times New Roman" w:hAnsi="Times New Roman"/>
          <w:b/>
          <w:sz w:val="28"/>
          <w:szCs w:val="28"/>
          <w:lang w:eastAsia="ar-SA"/>
        </w:rPr>
        <w:t>«О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/>
          <w:bCs/>
          <w:color w:val="000080"/>
          <w:sz w:val="28"/>
          <w:szCs w:val="28"/>
        </w:rPr>
      </w:pPr>
    </w:p>
    <w:p w:rsidR="0072544E" w:rsidRPr="0072544E" w:rsidRDefault="0072544E" w:rsidP="0072544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72544E">
        <w:rPr>
          <w:rFonts w:ascii="Times New Roman" w:eastAsia="Times New Roman" w:hAnsi="Times New Roman"/>
          <w:sz w:val="28"/>
          <w:szCs w:val="28"/>
          <w:lang w:eastAsia="ar-SA"/>
        </w:rPr>
        <w:t>«О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bCs/>
          <w:sz w:val="28"/>
          <w:szCs w:val="28"/>
        </w:rPr>
        <w:t>»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  <w:t xml:space="preserve">не потребует признания </w:t>
      </w:r>
      <w:proofErr w:type="gramStart"/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утратившими</w:t>
      </w:r>
      <w:proofErr w:type="gramEnd"/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силу, приостановления, изменения, принятия иных нормативных правовых актов Республики Алтай.</w:t>
      </w: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72544E" w:rsidRPr="0072544E" w:rsidRDefault="0072544E" w:rsidP="00725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72544E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ФИНАНСОВО-ЭКОНОМИЧЕСКОЕ ОБОСНОВАНИЕ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/>
          <w:bCs/>
          <w:color w:val="000000"/>
          <w:sz w:val="28"/>
          <w:szCs w:val="28"/>
        </w:rPr>
      </w:pP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к проекту постановления</w:t>
      </w:r>
      <w:r w:rsidRPr="007254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Pr="0072544E">
        <w:rPr>
          <w:rFonts w:ascii="Arial" w:eastAsia="Times New Roman" w:hAnsi="Arial"/>
          <w:bCs/>
          <w:color w:val="000000"/>
          <w:sz w:val="28"/>
          <w:szCs w:val="28"/>
        </w:rPr>
        <w:t xml:space="preserve"> 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2544E">
        <w:rPr>
          <w:rFonts w:ascii="Times New Roman" w:eastAsia="Times New Roman" w:hAnsi="Times New Roman"/>
          <w:b/>
          <w:sz w:val="28"/>
          <w:szCs w:val="28"/>
          <w:lang w:eastAsia="ar-SA"/>
        </w:rPr>
        <w:t>«О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72544E" w:rsidRPr="0072544E" w:rsidRDefault="0072544E" w:rsidP="00725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</w:r>
      <w:r w:rsidRPr="0072544E">
        <w:rPr>
          <w:rFonts w:ascii="Times New Roman" w:eastAsia="Times New Roman" w:hAnsi="Times New Roman"/>
          <w:sz w:val="28"/>
          <w:szCs w:val="28"/>
          <w:lang w:eastAsia="ar-SA"/>
        </w:rPr>
        <w:t>«О мерах по реализации решения о комплексном развитии территории</w:t>
      </w:r>
      <w:r w:rsidRPr="0072544E">
        <w:rPr>
          <w:rFonts w:ascii="Times New Roman" w:eastAsia="Times New Roman" w:hAnsi="Times New Roman"/>
          <w:bCs/>
          <w:sz w:val="28"/>
          <w:szCs w:val="28"/>
        </w:rPr>
        <w:t>»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  <w:t>не потребует выделения дополнительных средств из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254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республиканского бюджета Республики Алтай.</w:t>
      </w:r>
    </w:p>
    <w:p w:rsidR="0072544E" w:rsidRPr="0072544E" w:rsidRDefault="0072544E" w:rsidP="00725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4F0E" w:rsidRDefault="000D4F0E"/>
    <w:sectPr w:rsidR="000D4F0E" w:rsidSect="0072544E">
      <w:headerReference w:type="default" r:id="rId6"/>
      <w:pgSz w:w="11906" w:h="16838"/>
      <w:pgMar w:top="1134" w:right="1021" w:bottom="993" w:left="1985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34" w:rsidRDefault="007254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B0250" w:rsidRDefault="007254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E"/>
    <w:rsid w:val="000D4F0E"/>
    <w:rsid w:val="007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44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44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2021-03-30T10:15:00Z</dcterms:created>
  <dcterms:modified xsi:type="dcterms:W3CDTF">2021-03-30T10:18:00Z</dcterms:modified>
</cp:coreProperties>
</file>