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3E" w:rsidRDefault="0011343E" w:rsidP="0011343E">
      <w:pPr>
        <w:widowControl w:val="0"/>
        <w:ind w:left="284"/>
        <w:jc w:val="right"/>
        <w:rPr>
          <w:snapToGrid w:val="0"/>
        </w:rPr>
      </w:pPr>
      <w:r>
        <w:rPr>
          <w:snapToGrid w:val="0"/>
        </w:rPr>
        <w:t>Проект</w:t>
      </w:r>
    </w:p>
    <w:p w:rsidR="0011343E" w:rsidRDefault="0011343E" w:rsidP="0011343E">
      <w:pPr>
        <w:widowControl w:val="0"/>
        <w:ind w:left="284"/>
        <w:jc w:val="right"/>
        <w:rPr>
          <w:snapToGrid w:val="0"/>
          <w:sz w:val="28"/>
          <w:szCs w:val="28"/>
        </w:rPr>
      </w:pPr>
    </w:p>
    <w:p w:rsidR="0011343E" w:rsidRDefault="0011343E" w:rsidP="0011343E">
      <w:pPr>
        <w:widowControl w:val="0"/>
        <w:ind w:left="284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ПРАВИТЕЛЬСТВО РЕСПУБЛИКИ АЛТАЙ</w:t>
      </w:r>
    </w:p>
    <w:p w:rsidR="0011343E" w:rsidRDefault="0011343E" w:rsidP="0011343E">
      <w:pPr>
        <w:widowControl w:val="0"/>
        <w:ind w:left="284"/>
        <w:jc w:val="center"/>
        <w:rPr>
          <w:b/>
          <w:bCs/>
          <w:snapToGrid w:val="0"/>
          <w:sz w:val="28"/>
          <w:szCs w:val="28"/>
        </w:rPr>
      </w:pPr>
    </w:p>
    <w:p w:rsidR="0011343E" w:rsidRDefault="0011343E" w:rsidP="0011343E">
      <w:pPr>
        <w:widowControl w:val="0"/>
        <w:spacing w:after="480"/>
        <w:ind w:left="284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ПОСТАНОВЛЕНИЕ</w:t>
      </w:r>
    </w:p>
    <w:p w:rsidR="0011343E" w:rsidRDefault="0011343E" w:rsidP="0011343E">
      <w:pPr>
        <w:widowControl w:val="0"/>
        <w:spacing w:after="480"/>
        <w:ind w:left="284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от ______________ 2020 года  № ___    </w:t>
      </w:r>
    </w:p>
    <w:p w:rsidR="0011343E" w:rsidRDefault="0011343E" w:rsidP="0011343E">
      <w:pPr>
        <w:widowControl w:val="0"/>
        <w:spacing w:after="480"/>
        <w:ind w:left="284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г. Горно-Алтайск</w:t>
      </w:r>
    </w:p>
    <w:p w:rsidR="0011343E" w:rsidRDefault="0011343E" w:rsidP="0011343E">
      <w:pPr>
        <w:widowControl w:val="0"/>
        <w:spacing w:after="480"/>
        <w:ind w:left="284"/>
        <w:jc w:val="center"/>
        <w:rPr>
          <w:bCs/>
          <w:snapToGrid w:val="0"/>
          <w:sz w:val="28"/>
          <w:szCs w:val="28"/>
        </w:rPr>
      </w:pPr>
    </w:p>
    <w:p w:rsidR="0011343E" w:rsidRDefault="0011343E" w:rsidP="0011343E">
      <w:pPr>
        <w:widowControl w:val="0"/>
        <w:tabs>
          <w:tab w:val="left" w:pos="5040"/>
          <w:tab w:val="left" w:pos="5220"/>
        </w:tabs>
        <w:ind w:left="284" w:right="-5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Об утверждении Схемы территориального планирования </w:t>
      </w:r>
    </w:p>
    <w:p w:rsidR="0011343E" w:rsidRDefault="0011343E" w:rsidP="0011343E">
      <w:pPr>
        <w:widowControl w:val="0"/>
        <w:tabs>
          <w:tab w:val="left" w:pos="5040"/>
          <w:tab w:val="left" w:pos="5220"/>
        </w:tabs>
        <w:spacing w:after="480"/>
        <w:ind w:left="284" w:right="-5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Республики Алтай и признании </w:t>
      </w:r>
      <w:proofErr w:type="gramStart"/>
      <w:r>
        <w:rPr>
          <w:b/>
          <w:bCs/>
          <w:snapToGrid w:val="0"/>
          <w:sz w:val="28"/>
          <w:szCs w:val="28"/>
        </w:rPr>
        <w:t>утратившим</w:t>
      </w:r>
      <w:proofErr w:type="gramEnd"/>
      <w:r>
        <w:rPr>
          <w:b/>
          <w:bCs/>
          <w:snapToGrid w:val="0"/>
          <w:sz w:val="28"/>
          <w:szCs w:val="28"/>
        </w:rPr>
        <w:t xml:space="preserve"> силу постановления Правительства Республики Алтай от 22 ноября 2018 года № 366</w:t>
      </w:r>
    </w:p>
    <w:p w:rsidR="0011343E" w:rsidRDefault="0011343E" w:rsidP="001134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части 1 статьи 15 Градостроительного кодекса Российской Федерации, Закона Республики Алтай от 23 июля 2007 года № 40-РЗ «О составе, порядке подготовки проекта схемы территориального планирования Республики Алтай и внесения в нее изменений»,</w:t>
      </w:r>
      <w:r>
        <w:t xml:space="preserve"> </w:t>
      </w:r>
      <w:r>
        <w:rPr>
          <w:sz w:val="28"/>
          <w:szCs w:val="28"/>
        </w:rPr>
        <w:t xml:space="preserve">распоряжения Правительства Республики Алтай от </w:t>
      </w:r>
      <w:r w:rsidR="003F1C3C">
        <w:rPr>
          <w:sz w:val="28"/>
          <w:szCs w:val="28"/>
        </w:rPr>
        <w:t xml:space="preserve"> 1 августа 2019</w:t>
      </w:r>
      <w:r>
        <w:rPr>
          <w:sz w:val="28"/>
          <w:szCs w:val="28"/>
        </w:rPr>
        <w:t xml:space="preserve"> года № </w:t>
      </w:r>
      <w:r w:rsidR="003F1C3C">
        <w:rPr>
          <w:sz w:val="28"/>
          <w:szCs w:val="28"/>
        </w:rPr>
        <w:t>404</w:t>
      </w:r>
      <w:r>
        <w:rPr>
          <w:sz w:val="28"/>
          <w:szCs w:val="28"/>
        </w:rPr>
        <w:t xml:space="preserve">-р «О принятии решения по </w:t>
      </w:r>
      <w:r w:rsidR="00877A23">
        <w:rPr>
          <w:sz w:val="28"/>
          <w:szCs w:val="28"/>
        </w:rPr>
        <w:t xml:space="preserve">актуализации </w:t>
      </w:r>
      <w:r w:rsidR="00896C24">
        <w:rPr>
          <w:sz w:val="28"/>
          <w:szCs w:val="28"/>
        </w:rPr>
        <w:t xml:space="preserve"> Схемы</w:t>
      </w:r>
      <w:r>
        <w:rPr>
          <w:sz w:val="28"/>
          <w:szCs w:val="28"/>
        </w:rPr>
        <w:t xml:space="preserve"> территориального планировани</w:t>
      </w:r>
      <w:r w:rsidR="00896C24">
        <w:rPr>
          <w:sz w:val="28"/>
          <w:szCs w:val="28"/>
        </w:rPr>
        <w:t>я Республики Алтай, утвержденной</w:t>
      </w:r>
      <w:r>
        <w:rPr>
          <w:sz w:val="28"/>
          <w:szCs w:val="28"/>
        </w:rPr>
        <w:t xml:space="preserve"> постановлением Правительства Республики</w:t>
      </w:r>
      <w:r w:rsidR="00F80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Алтай от</w:t>
      </w:r>
      <w:proofErr w:type="gramEnd"/>
      <w:r>
        <w:rPr>
          <w:sz w:val="28"/>
          <w:szCs w:val="28"/>
        </w:rPr>
        <w:t xml:space="preserve"> </w:t>
      </w:r>
      <w:r w:rsidR="003F1C3C">
        <w:rPr>
          <w:sz w:val="28"/>
          <w:szCs w:val="28"/>
        </w:rPr>
        <w:t>22 ноября</w:t>
      </w:r>
      <w:r>
        <w:rPr>
          <w:sz w:val="28"/>
          <w:szCs w:val="28"/>
        </w:rPr>
        <w:t xml:space="preserve"> 2018 года № </w:t>
      </w:r>
      <w:r w:rsidR="003F1C3C">
        <w:rPr>
          <w:sz w:val="28"/>
          <w:szCs w:val="28"/>
        </w:rPr>
        <w:t>366</w:t>
      </w:r>
      <w:r>
        <w:rPr>
          <w:sz w:val="28"/>
          <w:szCs w:val="28"/>
        </w:rPr>
        <w:t xml:space="preserve">» Правительство Республики Алтай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11343E" w:rsidRDefault="0011343E" w:rsidP="0011343E">
      <w:pPr>
        <w:tabs>
          <w:tab w:val="left" w:pos="993"/>
        </w:tabs>
        <w:ind w:left="1004"/>
        <w:jc w:val="both"/>
        <w:rPr>
          <w:sz w:val="28"/>
          <w:szCs w:val="28"/>
        </w:rPr>
      </w:pPr>
    </w:p>
    <w:p w:rsidR="0011343E" w:rsidRDefault="0011343E" w:rsidP="0011343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Схему территориального планирования Республики Алтай.</w:t>
      </w:r>
    </w:p>
    <w:p w:rsidR="0011343E" w:rsidRDefault="0011343E" w:rsidP="0011343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Правительства Республики Алтай </w:t>
      </w:r>
      <w:r>
        <w:rPr>
          <w:bCs/>
          <w:snapToGrid w:val="0"/>
          <w:sz w:val="28"/>
          <w:szCs w:val="28"/>
        </w:rPr>
        <w:t xml:space="preserve">от </w:t>
      </w:r>
      <w:r w:rsidR="003F1C3C">
        <w:rPr>
          <w:bCs/>
          <w:snapToGrid w:val="0"/>
          <w:sz w:val="28"/>
          <w:szCs w:val="28"/>
        </w:rPr>
        <w:t>22 ноября</w:t>
      </w:r>
      <w:r>
        <w:rPr>
          <w:bCs/>
          <w:snapToGrid w:val="0"/>
          <w:sz w:val="28"/>
          <w:szCs w:val="28"/>
        </w:rPr>
        <w:t xml:space="preserve"> 2018 года № </w:t>
      </w:r>
      <w:r w:rsidR="003F1C3C">
        <w:rPr>
          <w:bCs/>
          <w:snapToGrid w:val="0"/>
          <w:sz w:val="28"/>
          <w:szCs w:val="28"/>
        </w:rPr>
        <w:t>366</w:t>
      </w:r>
      <w:r>
        <w:rPr>
          <w:sz w:val="28"/>
          <w:szCs w:val="28"/>
        </w:rPr>
        <w:t xml:space="preserve"> «Об утверждении Схемы территориального планирования Республики Алтай и признании утратившим силу постановление Правительства Республики Алтай от </w:t>
      </w:r>
      <w:r w:rsidR="00CC41F4">
        <w:rPr>
          <w:sz w:val="28"/>
          <w:szCs w:val="28"/>
        </w:rPr>
        <w:t>27 февраля 2018 года № 53</w:t>
      </w:r>
      <w:r>
        <w:rPr>
          <w:sz w:val="28"/>
          <w:szCs w:val="28"/>
        </w:rPr>
        <w:t>» (</w:t>
      </w:r>
      <w:r w:rsidRPr="004208B6">
        <w:rPr>
          <w:rFonts w:eastAsiaTheme="minorHAnsi"/>
          <w:color w:val="000000" w:themeColor="text1"/>
          <w:sz w:val="28"/>
          <w:szCs w:val="28"/>
          <w:lang w:eastAsia="en-US"/>
        </w:rPr>
        <w:t>Официальный портал Республики Алтай в сети «Интернет»: www.altai-republic.ru, 2018, 1 марта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11343E" w:rsidRDefault="0011343E" w:rsidP="0011343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11343E" w:rsidRDefault="0011343E" w:rsidP="0011343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11343E" w:rsidRDefault="0011343E" w:rsidP="0011343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11343E" w:rsidRDefault="0011343E" w:rsidP="004208B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Глава Республики Алтай,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Председатель Правительства </w:t>
      </w:r>
    </w:p>
    <w:p w:rsidR="004208B6" w:rsidRDefault="0011343E" w:rsidP="004208B6">
      <w:pPr>
        <w:pStyle w:val="1"/>
        <w:tabs>
          <w:tab w:val="left" w:pos="6450"/>
        </w:tabs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Республики Алтай                                                      </w:t>
      </w:r>
      <w:r w:rsidR="004208B6"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 w:rsidR="00733BEA">
        <w:rPr>
          <w:rFonts w:ascii="Times New Roman" w:hAnsi="Times New Roman"/>
          <w:b w:val="0"/>
          <w:color w:val="auto"/>
          <w:sz w:val="28"/>
          <w:szCs w:val="28"/>
        </w:rPr>
        <w:t xml:space="preserve">О.Л. </w:t>
      </w:r>
      <w:proofErr w:type="spellStart"/>
      <w:r w:rsidR="00733BEA">
        <w:rPr>
          <w:rFonts w:ascii="Times New Roman" w:hAnsi="Times New Roman"/>
          <w:b w:val="0"/>
          <w:color w:val="auto"/>
          <w:sz w:val="28"/>
          <w:szCs w:val="28"/>
        </w:rPr>
        <w:t>Хорохордин</w:t>
      </w:r>
      <w:proofErr w:type="spellEnd"/>
    </w:p>
    <w:p w:rsidR="0011343E" w:rsidRDefault="0011343E" w:rsidP="0011343E">
      <w:pPr>
        <w:pStyle w:val="1"/>
        <w:tabs>
          <w:tab w:val="left" w:pos="6450"/>
        </w:tabs>
        <w:spacing w:before="0" w:after="0"/>
        <w:ind w:left="28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br/>
      </w:r>
    </w:p>
    <w:p w:rsidR="0011343E" w:rsidRDefault="0011343E" w:rsidP="0011343E">
      <w:pPr>
        <w:ind w:left="510"/>
        <w:jc w:val="both"/>
        <w:rPr>
          <w:sz w:val="28"/>
          <w:szCs w:val="28"/>
        </w:rPr>
      </w:pPr>
    </w:p>
    <w:p w:rsidR="0011343E" w:rsidRDefault="0011343E" w:rsidP="00113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1343E" w:rsidRDefault="0011343E" w:rsidP="00113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 Правительства Республики Алтай</w:t>
      </w:r>
    </w:p>
    <w:p w:rsidR="0011343E" w:rsidRDefault="0011343E" w:rsidP="0011343E">
      <w:pPr>
        <w:widowControl w:val="0"/>
        <w:tabs>
          <w:tab w:val="left" w:pos="5040"/>
          <w:tab w:val="left" w:pos="5220"/>
        </w:tabs>
        <w:ind w:left="284" w:right="-5"/>
        <w:jc w:val="center"/>
        <w:rPr>
          <w:b/>
          <w:bCs/>
          <w:snapToGrid w:val="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napToGrid w:val="0"/>
          <w:sz w:val="28"/>
          <w:szCs w:val="28"/>
        </w:rPr>
        <w:t xml:space="preserve">Об утверждении Схемы территориального планирования </w:t>
      </w:r>
    </w:p>
    <w:p w:rsidR="0011343E" w:rsidRDefault="0011343E" w:rsidP="0011343E">
      <w:pPr>
        <w:widowControl w:val="0"/>
        <w:tabs>
          <w:tab w:val="left" w:pos="5040"/>
          <w:tab w:val="left" w:pos="5220"/>
        </w:tabs>
        <w:spacing w:after="480"/>
        <w:ind w:left="284" w:right="-5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Республики Алтай и признании </w:t>
      </w:r>
      <w:proofErr w:type="gramStart"/>
      <w:r>
        <w:rPr>
          <w:b/>
          <w:bCs/>
          <w:snapToGrid w:val="0"/>
          <w:sz w:val="28"/>
          <w:szCs w:val="28"/>
        </w:rPr>
        <w:t>утратившим</w:t>
      </w:r>
      <w:proofErr w:type="gramEnd"/>
      <w:r>
        <w:rPr>
          <w:b/>
          <w:bCs/>
          <w:snapToGrid w:val="0"/>
          <w:sz w:val="28"/>
          <w:szCs w:val="28"/>
        </w:rPr>
        <w:t xml:space="preserve"> силу постановления Правительства Республики Алтай от </w:t>
      </w:r>
      <w:r w:rsidR="00CD1682">
        <w:rPr>
          <w:b/>
          <w:bCs/>
          <w:snapToGrid w:val="0"/>
          <w:sz w:val="28"/>
          <w:szCs w:val="28"/>
        </w:rPr>
        <w:t>22 ноября 2018 года № 366</w:t>
      </w:r>
      <w:r>
        <w:rPr>
          <w:b/>
          <w:sz w:val="28"/>
          <w:szCs w:val="28"/>
        </w:rPr>
        <w:t xml:space="preserve">» </w:t>
      </w:r>
    </w:p>
    <w:p w:rsidR="0011343E" w:rsidRDefault="0011343E" w:rsidP="0011343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Субъектом нормотворческой деятельности выступает Правительство Республики Алтай.</w:t>
      </w:r>
    </w:p>
    <w:p w:rsidR="0011343E" w:rsidRDefault="0011343E" w:rsidP="0011343E">
      <w:pPr>
        <w:widowControl w:val="0"/>
        <w:tabs>
          <w:tab w:val="left" w:pos="5040"/>
          <w:tab w:val="left" w:pos="5220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Разработчиком проекта постановления Правительства Республики Алтай «</w:t>
      </w:r>
      <w:r>
        <w:rPr>
          <w:bCs/>
          <w:snapToGrid w:val="0"/>
          <w:sz w:val="27"/>
          <w:szCs w:val="27"/>
        </w:rPr>
        <w:t xml:space="preserve">Об утверждении Схемы территориального планирования Республики Алтай и признании утратившим силу постановления Правительства Республики Алтай от </w:t>
      </w:r>
      <w:r w:rsidR="00CD1682">
        <w:rPr>
          <w:bCs/>
          <w:snapToGrid w:val="0"/>
          <w:sz w:val="27"/>
          <w:szCs w:val="27"/>
        </w:rPr>
        <w:t>22 ноября</w:t>
      </w:r>
      <w:r>
        <w:rPr>
          <w:bCs/>
          <w:snapToGrid w:val="0"/>
          <w:sz w:val="27"/>
          <w:szCs w:val="27"/>
        </w:rPr>
        <w:t xml:space="preserve"> 2018 года № </w:t>
      </w:r>
      <w:r w:rsidR="00CD1682">
        <w:rPr>
          <w:bCs/>
          <w:snapToGrid w:val="0"/>
          <w:sz w:val="27"/>
          <w:szCs w:val="27"/>
        </w:rPr>
        <w:t>366</w:t>
      </w:r>
      <w:r>
        <w:rPr>
          <w:snapToGrid w:val="0"/>
          <w:sz w:val="27"/>
          <w:szCs w:val="27"/>
        </w:rPr>
        <w:t xml:space="preserve">» </w:t>
      </w:r>
      <w:r>
        <w:rPr>
          <w:sz w:val="27"/>
          <w:szCs w:val="27"/>
        </w:rPr>
        <w:t>(далее - проект постановления) является Министерство регионального развития Республики Алтай.</w:t>
      </w:r>
    </w:p>
    <w:p w:rsidR="0011343E" w:rsidRDefault="0011343E" w:rsidP="0011343E">
      <w:pPr>
        <w:widowControl w:val="0"/>
        <w:tabs>
          <w:tab w:val="left" w:pos="5040"/>
          <w:tab w:val="left" w:pos="5220"/>
        </w:tabs>
        <w:ind w:right="-5"/>
        <w:jc w:val="both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>Принятие проекта постановления</w:t>
      </w: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обусловлено завершением работы по </w:t>
      </w:r>
      <w:r w:rsidR="000E19DF">
        <w:rPr>
          <w:color w:val="000000"/>
          <w:sz w:val="27"/>
          <w:szCs w:val="27"/>
        </w:rPr>
        <w:t>актуализации</w:t>
      </w:r>
      <w:r>
        <w:rPr>
          <w:color w:val="000000"/>
          <w:sz w:val="27"/>
          <w:szCs w:val="27"/>
        </w:rPr>
        <w:t xml:space="preserve"> </w:t>
      </w:r>
      <w:r w:rsidR="000E19DF">
        <w:rPr>
          <w:color w:val="000000"/>
          <w:sz w:val="27"/>
          <w:szCs w:val="27"/>
        </w:rPr>
        <w:t>схемы</w:t>
      </w:r>
      <w:r>
        <w:rPr>
          <w:color w:val="000000"/>
          <w:sz w:val="27"/>
          <w:szCs w:val="27"/>
        </w:rPr>
        <w:t xml:space="preserve"> территориального планирования Республики Алтай, согласно </w:t>
      </w:r>
      <w:r>
        <w:rPr>
          <w:sz w:val="27"/>
          <w:szCs w:val="27"/>
        </w:rPr>
        <w:t xml:space="preserve">распоряжению Правительства Республики Алтай от </w:t>
      </w:r>
      <w:r w:rsidR="000E19DF">
        <w:rPr>
          <w:sz w:val="27"/>
          <w:szCs w:val="27"/>
        </w:rPr>
        <w:t>1 августа 2019</w:t>
      </w:r>
      <w:r>
        <w:rPr>
          <w:sz w:val="27"/>
          <w:szCs w:val="27"/>
        </w:rPr>
        <w:t xml:space="preserve"> года № </w:t>
      </w:r>
      <w:r w:rsidR="000E19DF">
        <w:rPr>
          <w:sz w:val="27"/>
          <w:szCs w:val="27"/>
        </w:rPr>
        <w:t>404</w:t>
      </w:r>
      <w:r>
        <w:rPr>
          <w:sz w:val="27"/>
          <w:szCs w:val="27"/>
        </w:rPr>
        <w:t xml:space="preserve">-р «О принятии решения по </w:t>
      </w:r>
      <w:r w:rsidR="000E19DF">
        <w:rPr>
          <w:sz w:val="27"/>
          <w:szCs w:val="27"/>
        </w:rPr>
        <w:t>актуализации Схемы</w:t>
      </w:r>
      <w:r>
        <w:rPr>
          <w:sz w:val="27"/>
          <w:szCs w:val="27"/>
        </w:rPr>
        <w:t xml:space="preserve"> территориального планировани</w:t>
      </w:r>
      <w:r w:rsidR="000E19DF">
        <w:rPr>
          <w:sz w:val="27"/>
          <w:szCs w:val="27"/>
        </w:rPr>
        <w:t>я Республики Алтай, утвержденной</w:t>
      </w:r>
      <w:r>
        <w:rPr>
          <w:sz w:val="27"/>
          <w:szCs w:val="27"/>
        </w:rPr>
        <w:t xml:space="preserve"> постановлением Правительства Республики Алтай от </w:t>
      </w:r>
      <w:r w:rsidR="000E19DF">
        <w:rPr>
          <w:sz w:val="27"/>
          <w:szCs w:val="27"/>
        </w:rPr>
        <w:t>22 ноября</w:t>
      </w:r>
      <w:r>
        <w:rPr>
          <w:sz w:val="27"/>
          <w:szCs w:val="27"/>
        </w:rPr>
        <w:t xml:space="preserve"> 2018 года № </w:t>
      </w:r>
      <w:r w:rsidR="000E19DF">
        <w:rPr>
          <w:sz w:val="27"/>
          <w:szCs w:val="27"/>
        </w:rPr>
        <w:t>366</w:t>
      </w:r>
      <w:r>
        <w:rPr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.  </w:t>
      </w:r>
    </w:p>
    <w:p w:rsidR="0011343E" w:rsidRDefault="0011343E" w:rsidP="0011343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color w:val="000000"/>
          <w:sz w:val="27"/>
          <w:szCs w:val="27"/>
        </w:rPr>
        <w:t>Правовыми основаниями принятия проекта постановления являются:</w:t>
      </w:r>
    </w:p>
    <w:p w:rsidR="0011343E" w:rsidRDefault="0011343E" w:rsidP="0011343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1) часть 1 статьи 15 Градостроительного кодекса Российской Федерации, согласно которой с</w:t>
      </w:r>
      <w:r>
        <w:rPr>
          <w:sz w:val="27"/>
          <w:szCs w:val="27"/>
        </w:rPr>
        <w:t>хема территориального планирования субъекта Российской Федерации, в том числе внесение изменений в такую схему, утверждается высшим исполнительным органом государственной власти субъекта Российской Федерации</w:t>
      </w:r>
      <w:r>
        <w:rPr>
          <w:color w:val="000000"/>
          <w:sz w:val="27"/>
          <w:szCs w:val="27"/>
        </w:rPr>
        <w:t>;</w:t>
      </w:r>
    </w:p>
    <w:p w:rsidR="0011343E" w:rsidRDefault="0011343E" w:rsidP="0011343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  <w:proofErr w:type="gramStart"/>
      <w:r>
        <w:rPr>
          <w:sz w:val="27"/>
          <w:szCs w:val="27"/>
        </w:rPr>
        <w:t>2) часть 1 статьи 3 Закона Республики Алтай от 23 июля 2007 года № 40-РЗ «О составе, порядке подготовки проекта схемы территориального планирования Республики Алтай и внесения в нее изменений», согласно которой подготовка проекта схемы территориального планирования производится на основании решения Правительства Республики Алтай и задания на подготовку проекта схемы территориального планирования.</w:t>
      </w:r>
      <w:proofErr w:type="gramEnd"/>
    </w:p>
    <w:p w:rsidR="0011343E" w:rsidRDefault="0011343E" w:rsidP="0011343E">
      <w:pPr>
        <w:pStyle w:val="ConsPlusNonformat"/>
        <w:widowControl/>
        <w:suppressAutoHyphens/>
        <w:overflowPunct w:val="0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Принятие проекта постановления не потребует признания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утратившим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силу, приостановления, изменения или принятия иных нормативных правовых актов Республики Алтай. </w:t>
      </w:r>
    </w:p>
    <w:p w:rsidR="0011343E" w:rsidRDefault="0011343E" w:rsidP="0011343E">
      <w:pPr>
        <w:shd w:val="clear" w:color="auto" w:fill="FFFFFF"/>
        <w:spacing w:line="322" w:lineRule="exact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>
        <w:rPr>
          <w:color w:val="000000"/>
          <w:spacing w:val="3"/>
          <w:sz w:val="27"/>
          <w:szCs w:val="27"/>
        </w:rPr>
        <w:t>В случае принятия проекта постановления из республиканского бюджета Республики Алтай дополнительные финансовые расходы не потребуются.</w:t>
      </w:r>
    </w:p>
    <w:p w:rsidR="0011343E" w:rsidRDefault="0011343E" w:rsidP="0011343E">
      <w:pPr>
        <w:shd w:val="clear" w:color="auto" w:fill="FFFFFF"/>
        <w:spacing w:line="322" w:lineRule="exact"/>
        <w:jc w:val="both"/>
        <w:rPr>
          <w:color w:val="000000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 xml:space="preserve">По проекту постановления проведена антикоррупционная экспертиза в установленном федеральным законодательством порядке, в соответствии с которым </w:t>
      </w:r>
      <w:proofErr w:type="spellStart"/>
      <w:r>
        <w:rPr>
          <w:color w:val="000000"/>
          <w:sz w:val="27"/>
          <w:szCs w:val="27"/>
        </w:rPr>
        <w:t>коррупциогенные</w:t>
      </w:r>
      <w:proofErr w:type="spellEnd"/>
      <w:r>
        <w:rPr>
          <w:color w:val="000000"/>
          <w:sz w:val="27"/>
          <w:szCs w:val="27"/>
        </w:rPr>
        <w:t xml:space="preserve"> факторы не выявлены.   </w:t>
      </w:r>
    </w:p>
    <w:p w:rsidR="0011343E" w:rsidRDefault="0011343E" w:rsidP="0011343E">
      <w:pPr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>
        <w:rPr>
          <w:color w:val="000000"/>
          <w:spacing w:val="3"/>
          <w:sz w:val="27"/>
          <w:szCs w:val="27"/>
        </w:rPr>
        <w:t xml:space="preserve">        </w:t>
      </w:r>
    </w:p>
    <w:p w:rsidR="0011343E" w:rsidRDefault="0011343E" w:rsidP="0011343E">
      <w:pPr>
        <w:jc w:val="both"/>
        <w:rPr>
          <w:color w:val="000000"/>
          <w:spacing w:val="3"/>
          <w:sz w:val="27"/>
          <w:szCs w:val="27"/>
        </w:rPr>
      </w:pPr>
    </w:p>
    <w:p w:rsidR="004A5518" w:rsidRDefault="0011343E" w:rsidP="0011343E">
      <w:pPr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Министр</w:t>
      </w:r>
      <w:r w:rsidR="004A5518">
        <w:rPr>
          <w:color w:val="000000"/>
          <w:spacing w:val="3"/>
          <w:sz w:val="27"/>
          <w:szCs w:val="27"/>
        </w:rPr>
        <w:t xml:space="preserve"> </w:t>
      </w:r>
      <w:proofErr w:type="gramStart"/>
      <w:r>
        <w:rPr>
          <w:color w:val="000000"/>
          <w:spacing w:val="3"/>
          <w:sz w:val="27"/>
          <w:szCs w:val="27"/>
        </w:rPr>
        <w:t>регионального</w:t>
      </w:r>
      <w:proofErr w:type="gramEnd"/>
    </w:p>
    <w:p w:rsidR="00E3237A" w:rsidRDefault="004A5518" w:rsidP="004A5518">
      <w:pPr>
        <w:jc w:val="both"/>
      </w:pPr>
      <w:r>
        <w:rPr>
          <w:color w:val="000000"/>
          <w:spacing w:val="3"/>
          <w:sz w:val="27"/>
          <w:szCs w:val="27"/>
        </w:rPr>
        <w:t>Р</w:t>
      </w:r>
      <w:r w:rsidR="0011343E">
        <w:rPr>
          <w:color w:val="000000"/>
          <w:spacing w:val="3"/>
          <w:sz w:val="27"/>
          <w:szCs w:val="27"/>
        </w:rPr>
        <w:t>азвития</w:t>
      </w:r>
      <w:r>
        <w:rPr>
          <w:color w:val="000000"/>
          <w:spacing w:val="3"/>
          <w:sz w:val="27"/>
          <w:szCs w:val="27"/>
        </w:rPr>
        <w:t xml:space="preserve"> </w:t>
      </w:r>
      <w:r w:rsidR="0011343E">
        <w:rPr>
          <w:color w:val="000000"/>
          <w:spacing w:val="3"/>
          <w:sz w:val="27"/>
          <w:szCs w:val="27"/>
        </w:rPr>
        <w:t>Республики</w:t>
      </w:r>
      <w:r>
        <w:rPr>
          <w:color w:val="000000"/>
          <w:spacing w:val="3"/>
          <w:sz w:val="27"/>
          <w:szCs w:val="27"/>
        </w:rPr>
        <w:t xml:space="preserve"> </w:t>
      </w:r>
      <w:r w:rsidR="0011343E">
        <w:rPr>
          <w:color w:val="000000"/>
          <w:spacing w:val="3"/>
          <w:sz w:val="27"/>
          <w:szCs w:val="27"/>
        </w:rPr>
        <w:t xml:space="preserve">Алтай       </w:t>
      </w:r>
      <w:r w:rsidR="00764966">
        <w:rPr>
          <w:color w:val="000000"/>
          <w:spacing w:val="3"/>
          <w:sz w:val="27"/>
          <w:szCs w:val="27"/>
        </w:rPr>
        <w:t xml:space="preserve">      </w:t>
      </w:r>
      <w:r w:rsidR="0011343E">
        <w:rPr>
          <w:color w:val="000000"/>
          <w:spacing w:val="3"/>
          <w:sz w:val="27"/>
          <w:szCs w:val="27"/>
        </w:rPr>
        <w:t xml:space="preserve">   </w:t>
      </w:r>
      <w:r>
        <w:rPr>
          <w:color w:val="000000"/>
          <w:spacing w:val="3"/>
          <w:sz w:val="27"/>
          <w:szCs w:val="27"/>
        </w:rPr>
        <w:t xml:space="preserve">                                       </w:t>
      </w:r>
      <w:bookmarkStart w:id="0" w:name="_GoBack"/>
      <w:bookmarkEnd w:id="0"/>
      <w:r>
        <w:rPr>
          <w:color w:val="000000"/>
          <w:spacing w:val="3"/>
          <w:sz w:val="27"/>
          <w:szCs w:val="27"/>
        </w:rPr>
        <w:t xml:space="preserve">  </w:t>
      </w:r>
      <w:r w:rsidR="0011343E">
        <w:rPr>
          <w:color w:val="000000"/>
          <w:spacing w:val="3"/>
          <w:sz w:val="27"/>
          <w:szCs w:val="27"/>
        </w:rPr>
        <w:t xml:space="preserve"> </w:t>
      </w:r>
      <w:r w:rsidR="00764966">
        <w:rPr>
          <w:color w:val="000000"/>
          <w:spacing w:val="3"/>
          <w:sz w:val="27"/>
          <w:szCs w:val="27"/>
        </w:rPr>
        <w:t>О.И. Пьянков</w:t>
      </w:r>
    </w:p>
    <w:sectPr w:rsidR="00E3237A" w:rsidSect="004208B6">
      <w:pgSz w:w="11906" w:h="16838"/>
      <w:pgMar w:top="1134" w:right="851" w:bottom="90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70D8"/>
    <w:multiLevelType w:val="hybridMultilevel"/>
    <w:tmpl w:val="905E0FD8"/>
    <w:lvl w:ilvl="0" w:tplc="86A619A8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7D"/>
    <w:rsid w:val="000E19DF"/>
    <w:rsid w:val="0011343E"/>
    <w:rsid w:val="0016167D"/>
    <w:rsid w:val="003F1C3C"/>
    <w:rsid w:val="004208B6"/>
    <w:rsid w:val="004A5518"/>
    <w:rsid w:val="00733BEA"/>
    <w:rsid w:val="00764966"/>
    <w:rsid w:val="00813AE6"/>
    <w:rsid w:val="00877A23"/>
    <w:rsid w:val="00896C24"/>
    <w:rsid w:val="00CC41F4"/>
    <w:rsid w:val="00CD1682"/>
    <w:rsid w:val="00E3237A"/>
    <w:rsid w:val="00F26316"/>
    <w:rsid w:val="00F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4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43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43E"/>
    <w:pPr>
      <w:ind w:left="720"/>
      <w:contextualSpacing/>
    </w:pPr>
  </w:style>
  <w:style w:type="paragraph" w:customStyle="1" w:styleId="ConsNonformat">
    <w:name w:val="ConsNonformat"/>
    <w:rsid w:val="001134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113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4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43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343E"/>
    <w:pPr>
      <w:ind w:left="720"/>
      <w:contextualSpacing/>
    </w:pPr>
  </w:style>
  <w:style w:type="paragraph" w:customStyle="1" w:styleId="ConsNonformat">
    <w:name w:val="ConsNonformat"/>
    <w:rsid w:val="001134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113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15</cp:revision>
  <cp:lastPrinted>2020-06-29T05:35:00Z</cp:lastPrinted>
  <dcterms:created xsi:type="dcterms:W3CDTF">2020-06-19T07:38:00Z</dcterms:created>
  <dcterms:modified xsi:type="dcterms:W3CDTF">2020-06-29T05:37:00Z</dcterms:modified>
</cp:coreProperties>
</file>