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D47" w:rsidRDefault="00E56D47" w:rsidP="006546B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56D47">
        <w:rPr>
          <w:rFonts w:ascii="Times New Roman" w:eastAsia="Times New Roman" w:hAnsi="Times New Roman" w:cs="Times New Roman"/>
          <w:sz w:val="24"/>
          <w:szCs w:val="24"/>
          <w:lang w:eastAsia="zh-CN"/>
        </w:rPr>
        <w:object w:dxaOrig="6255" w:dyaOrig="62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62.25pt" o:ole="" filled="t">
            <v:fill color2="black"/>
            <v:imagedata r:id="rId8" o:title=""/>
          </v:shape>
          <o:OLEObject Type="Embed" ProgID="PBrush" ShapeID="_x0000_i1025" DrawAspect="Content" ObjectID="_1606544832" r:id="rId9"/>
        </w:object>
      </w:r>
    </w:p>
    <w:p w:rsidR="00C60BD9" w:rsidRPr="00E56D47" w:rsidRDefault="00C60BD9" w:rsidP="006546B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56D47" w:rsidRPr="00E56D47" w:rsidRDefault="00E56D47" w:rsidP="006546B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56D47" w:rsidRPr="00472EC8" w:rsidRDefault="00E56D47" w:rsidP="006546B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72E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ПРАВИТЕЛЬСТВО  РЕСПУБЛИКИ  АЛТАЙ</w:t>
      </w:r>
    </w:p>
    <w:p w:rsidR="00E56D47" w:rsidRPr="00472EC8" w:rsidRDefault="00E56D47" w:rsidP="006546B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E56D47" w:rsidRPr="00472EC8" w:rsidRDefault="00E56D47" w:rsidP="006546B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72EC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МИНИСТЕРСТВО РЕГИОНАЛЬНОГО РАЗВИТИЯ </w:t>
      </w:r>
    </w:p>
    <w:p w:rsidR="00E56D47" w:rsidRPr="00472EC8" w:rsidRDefault="00E56D47" w:rsidP="006546B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72EC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РЕСПУБЛИКИ АЛТАЙ</w:t>
      </w:r>
    </w:p>
    <w:p w:rsidR="00E56D47" w:rsidRPr="00AD63DF" w:rsidRDefault="00E56D47" w:rsidP="006546B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  <w:r w:rsidRPr="00AD63DF">
        <w:rPr>
          <w:rFonts w:ascii="Times New Roman" w:eastAsia="Times New Roman" w:hAnsi="Times New Roman" w:cs="Times New Roman"/>
          <w:sz w:val="27"/>
          <w:szCs w:val="27"/>
          <w:lang w:eastAsia="zh-CN"/>
        </w:rPr>
        <w:t>(Минрегионразвития РА)</w:t>
      </w:r>
    </w:p>
    <w:p w:rsidR="00E56D47" w:rsidRPr="00472EC8" w:rsidRDefault="00E56D47" w:rsidP="006546B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56D47" w:rsidRPr="004C01A3" w:rsidRDefault="00E56D47" w:rsidP="006546B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ПРИКАЗ</w:t>
      </w:r>
    </w:p>
    <w:p w:rsidR="00E56D47" w:rsidRPr="004C01A3" w:rsidRDefault="00AD63DF" w:rsidP="00472E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</w:t>
      </w:r>
      <w:r w:rsidR="00676A64" w:rsidRP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E56D47" w:rsidRP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2018 г.                                               </w:t>
      </w:r>
      <w:r w:rsid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</w:t>
      </w:r>
      <w:r w:rsidR="00472EC8" w:rsidRP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="00E56D47" w:rsidRP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P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</w:t>
      </w:r>
    </w:p>
    <w:p w:rsidR="00E56D47" w:rsidRPr="004C01A3" w:rsidRDefault="00E56D47" w:rsidP="006546B8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D0EB2" w:rsidRPr="004C01A3" w:rsidRDefault="00E56D47" w:rsidP="006546B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t>г. Горно-Алтайск</w:t>
      </w:r>
    </w:p>
    <w:p w:rsidR="00E56D47" w:rsidRPr="004C01A3" w:rsidRDefault="00E56D47" w:rsidP="006546B8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87EF9" w:rsidRPr="004C01A3" w:rsidRDefault="00E56D47" w:rsidP="002964F2">
      <w:pPr>
        <w:suppressAutoHyphens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4C01A3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О внесении изменений в </w:t>
      </w:r>
      <w:r w:rsidR="002964F2" w:rsidRPr="004C01A3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Административный регламент</w:t>
      </w:r>
      <w:r w:rsidR="002964F2" w:rsidRPr="004C01A3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br/>
        <w:t>предоставления Министерств</w:t>
      </w:r>
      <w:r w:rsidR="004E10A9" w:rsidRPr="004C01A3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ом регионального развития </w:t>
      </w:r>
      <w:r w:rsidR="002964F2" w:rsidRPr="004C01A3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Республики Алтай государственной услуги по выдаче разрешения на ввод в эксплуатацию объектов капитального строительства, указанных в пункте 6 части 5, пункте 2 части 6 статьи 51 Градостроительного кодекса Российской Федерации</w:t>
      </w:r>
    </w:p>
    <w:p w:rsidR="002964F2" w:rsidRPr="004C01A3" w:rsidRDefault="002964F2" w:rsidP="002964F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E56D47" w:rsidRPr="004C01A3" w:rsidRDefault="00E56D47" w:rsidP="00687E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</w:t>
      </w:r>
      <w:r w:rsidR="00707BC6" w:rsidRP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 пунктом </w:t>
      </w:r>
      <w:r w:rsidR="002964F2" w:rsidRP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="00707BC6" w:rsidRP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Порядка разработки и утверждения административных регламентов </w:t>
      </w:r>
      <w:r w:rsidR="002964F2" w:rsidRP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предоставления</w:t>
      </w:r>
      <w:r w:rsidR="00707BC6" w:rsidRP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государственных </w:t>
      </w:r>
      <w:r w:rsidR="002964F2" w:rsidRP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t>услуг</w:t>
      </w:r>
      <w:r w:rsidR="00687EF9" w:rsidRP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утвержденного постановлением Правительства Республики Алтай от 29 декабря 2011 </w:t>
      </w:r>
      <w:r w:rsidR="002E4A65" w:rsidRP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t>года</w:t>
      </w:r>
      <w:r w:rsidR="00687EF9" w:rsidRP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412 «О разработке и утверждении административных регламентов исполнения государственных функций и предоставления государственных услуг»,</w:t>
      </w:r>
    </w:p>
    <w:p w:rsidR="00E56D47" w:rsidRPr="004C01A3" w:rsidRDefault="00E56D47" w:rsidP="006546B8">
      <w:pPr>
        <w:tabs>
          <w:tab w:val="left" w:pos="343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E56D47" w:rsidRPr="004C01A3" w:rsidRDefault="00E56D47" w:rsidP="006546B8">
      <w:pPr>
        <w:tabs>
          <w:tab w:val="left" w:pos="343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ПРИКАЗЫВАЮ:</w:t>
      </w:r>
    </w:p>
    <w:p w:rsidR="00E56D47" w:rsidRPr="004C01A3" w:rsidRDefault="00E56D47" w:rsidP="002964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BD400F" w:rsidRPr="004C01A3" w:rsidRDefault="00E56D47" w:rsidP="00241D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В Административный регламент </w:t>
      </w:r>
      <w:r w:rsidR="002964F2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предоставления Министерство</w:t>
      </w:r>
      <w:r w:rsidR="00115083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м регионального развития </w:t>
      </w:r>
      <w:r w:rsidR="002964F2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Республики Алтай государственной услуги по выдаче разрешения на ввод в эксплуатацию объектов капитального строительства, указанных в пункте 6 части 5, пункте 2 части 6 статьи 51 Градостроительного кодекса Российской Федерации</w:t>
      </w:r>
      <w:r w:rsidR="00687EF9" w:rsidRP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t>, утвержденный приказом Министерства регионального развития Республики Алтай от 1</w:t>
      </w:r>
      <w:r w:rsidR="002964F2" w:rsidRP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t>8</w:t>
      </w:r>
      <w:r w:rsidR="00687EF9" w:rsidRP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2964F2" w:rsidRP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t>мая</w:t>
      </w:r>
      <w:r w:rsidR="00687EF9" w:rsidRP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</w:t>
      </w:r>
      <w:r w:rsidR="002964F2" w:rsidRP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t>18</w:t>
      </w:r>
      <w:r w:rsidR="00687EF9" w:rsidRP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</w:t>
      </w:r>
      <w:r w:rsidR="002E4A65" w:rsidRP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t>ода</w:t>
      </w:r>
      <w:r w:rsidR="002964F2" w:rsidRP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257</w:t>
      </w:r>
      <w:r w:rsidR="00330F48" w:rsidRP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t>-Д</w:t>
      </w:r>
      <w:r w:rsidR="00687EF9" w:rsidRP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следующие изменения:</w:t>
      </w:r>
    </w:p>
    <w:p w:rsidR="00115083" w:rsidRPr="004C01A3" w:rsidRDefault="00115083" w:rsidP="00241D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1) абзац четвёртый пункта 1.3.1 изложить в следующей редакции:</w:t>
      </w:r>
    </w:p>
    <w:p w:rsidR="00115083" w:rsidRPr="004C01A3" w:rsidRDefault="00115083" w:rsidP="00241D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«Информация и консультации по предоставлению государственной услуги могут быть получены путем обращения в Министерство по телефону, при личном приеме, путем обращения в письменной форме. Если обращение за информацией или консультацией осуществляется в письменной форме, </w:t>
      </w:r>
      <w:r w:rsidRPr="004C01A3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оно регистрируется в канцелярии Министерства в день поступления или на следующий день (в случае поступления обращения в конце рабочего дня), и ответ дается в течение 30 календарных дней со дня регистрации обращения в Министерстве.»;</w:t>
      </w:r>
    </w:p>
    <w:p w:rsidR="00184B69" w:rsidRPr="004C01A3" w:rsidRDefault="002F62BC" w:rsidP="00BD40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2) </w:t>
      </w:r>
      <w:r w:rsidR="00184B69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 пункт</w:t>
      </w:r>
      <w:r w:rsidR="004E10A9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е</w:t>
      </w:r>
      <w:r w:rsidR="00184B69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2.6:</w:t>
      </w:r>
    </w:p>
    <w:p w:rsidR="00BD400F" w:rsidRPr="004C01A3" w:rsidRDefault="00184B69" w:rsidP="00BD40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а</w:t>
      </w:r>
      <w:proofErr w:type="gramEnd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) </w:t>
      </w:r>
      <w:r w:rsidR="00330F48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подпункт </w:t>
      </w:r>
      <w:r w:rsidR="004E10A9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1 </w:t>
      </w:r>
      <w:r w:rsidR="00330F48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после слова «участок» дополнить словами «, в том числе соглашение об установлении сервитута, решение об установлении публичного сервитута»;</w:t>
      </w:r>
    </w:p>
    <w:p w:rsidR="00330F48" w:rsidRPr="004C01A3" w:rsidRDefault="00FE7609" w:rsidP="00BD40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б</w:t>
      </w:r>
      <w:proofErr w:type="gramEnd"/>
      <w:r w:rsidR="00330F48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) подпункт 2 </w:t>
      </w:r>
      <w:r w:rsidR="002F62BC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после слов</w:t>
      </w:r>
      <w:r w:rsidR="00330F48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«</w:t>
      </w:r>
      <w:r w:rsidR="002F62BC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межевания </w:t>
      </w:r>
      <w:r w:rsidR="00330F48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территории» дополнить словами «(за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участка»;</w:t>
      </w:r>
    </w:p>
    <w:p w:rsidR="00330F48" w:rsidRPr="004C01A3" w:rsidRDefault="00FE7609" w:rsidP="00BD40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</w:t>
      </w:r>
      <w:proofErr w:type="gramEnd"/>
      <w:r w:rsidR="00330F48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</w:t>
      </w:r>
      <w:r w:rsidR="001D097F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="00E63C95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подпункт 5 </w:t>
      </w:r>
      <w:r w:rsidR="004E10A9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признать утратившим силу</w:t>
      </w:r>
      <w:r w:rsidR="00E63C95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;</w:t>
      </w:r>
    </w:p>
    <w:p w:rsidR="004E10A9" w:rsidRPr="004C01A3" w:rsidRDefault="00FE7609" w:rsidP="004E10A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г</w:t>
      </w:r>
      <w:proofErr w:type="gramEnd"/>
      <w:r w:rsidR="00E63C95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</w:t>
      </w:r>
      <w:r w:rsidR="004E10A9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подпункт</w:t>
      </w:r>
      <w:r w:rsidR="001D097F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6</w:t>
      </w:r>
      <w:r w:rsidR="004B72D4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="004E10A9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изложить в следующей редакции:</w:t>
      </w:r>
    </w:p>
    <w:p w:rsidR="004E10A9" w:rsidRPr="004C01A3" w:rsidRDefault="004E10A9" w:rsidP="004E10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«6) </w:t>
      </w: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акт,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</w:t>
      </w: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;»;</w:t>
      </w:r>
    </w:p>
    <w:p w:rsidR="004B72D4" w:rsidRPr="004C01A3" w:rsidRDefault="004E10A9" w:rsidP="00BD40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д</w:t>
      </w:r>
      <w:proofErr w:type="gramEnd"/>
      <w:r w:rsidR="004B72D4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 подпункт 9 изложить в следующей редакции:</w:t>
      </w:r>
    </w:p>
    <w:p w:rsidR="00604875" w:rsidRPr="004C01A3" w:rsidRDefault="004B72D4" w:rsidP="0060487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«</w:t>
      </w:r>
      <w:r w:rsidR="00AA279B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9) </w:t>
      </w: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</w:t>
      </w:r>
      <w:hyperlink r:id="rId10" w:history="1">
        <w:r w:rsidRPr="004C01A3">
          <w:rPr>
            <w:rFonts w:ascii="Times New Roman" w:eastAsia="Times New Roman" w:hAnsi="Times New Roman" w:cs="Times New Roman"/>
            <w:bCs/>
            <w:sz w:val="28"/>
            <w:szCs w:val="28"/>
            <w:lang w:eastAsia="zh-CN"/>
          </w:rPr>
          <w:t>частью 1 статьи 54</w:t>
        </w:r>
      </w:hyperlink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Градостроительного кодекса Российской Федерации) о соответствии построенного, реконструированного объекта капитального строительства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уполномоченного на осуществление федерального государственного экологического надзора федерального органа исполнительной власти (далее - орган федерального государственного экологического надзора), выдаваемое в случаях, предусмотренных </w:t>
      </w:r>
      <w:hyperlink r:id="rId11" w:history="1">
        <w:r w:rsidRPr="004C01A3">
          <w:rPr>
            <w:rFonts w:ascii="Times New Roman" w:eastAsia="Times New Roman" w:hAnsi="Times New Roman" w:cs="Times New Roman"/>
            <w:bCs/>
            <w:sz w:val="28"/>
            <w:szCs w:val="28"/>
            <w:lang w:eastAsia="zh-CN"/>
          </w:rPr>
          <w:t>частью 7 статьи 54</w:t>
        </w:r>
      </w:hyperlink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Градостроительного кодекса Российской Федерации;</w:t>
      </w:r>
      <w:r w:rsidR="00604875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»;</w:t>
      </w:r>
    </w:p>
    <w:p w:rsidR="00AA279B" w:rsidRPr="004C01A3" w:rsidRDefault="00FE7609" w:rsidP="00BD40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ж</w:t>
      </w:r>
      <w:proofErr w:type="gramEnd"/>
      <w:r w:rsidR="00AA279B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</w:t>
      </w:r>
      <w:r w:rsidR="00604875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подпункт 13 </w:t>
      </w:r>
      <w:r w:rsidR="004E10A9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признать утратившим силу</w:t>
      </w:r>
      <w:r w:rsidR="00604875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;</w:t>
      </w:r>
    </w:p>
    <w:p w:rsidR="00604875" w:rsidRPr="004C01A3" w:rsidRDefault="00FE7609" w:rsidP="00BD40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з</w:t>
      </w:r>
      <w:proofErr w:type="gramEnd"/>
      <w:r w:rsidR="00604875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) абзац </w:t>
      </w:r>
      <w:r w:rsidR="005E4357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пятнадцатый</w:t>
      </w:r>
      <w:r w:rsidR="00604875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изложить в следующей редакции:</w:t>
      </w:r>
    </w:p>
    <w:p w:rsidR="00604875" w:rsidRPr="004C01A3" w:rsidRDefault="00604875" w:rsidP="00FE76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«В соответствии с </w:t>
      </w:r>
      <w:hyperlink r:id="rId12" w:history="1">
        <w:r w:rsidRPr="004C01A3">
          <w:rPr>
            <w:rFonts w:ascii="Times New Roman" w:eastAsia="Times New Roman" w:hAnsi="Times New Roman" w:cs="Times New Roman"/>
            <w:bCs/>
            <w:sz w:val="28"/>
            <w:szCs w:val="28"/>
            <w:lang w:eastAsia="zh-CN"/>
          </w:rPr>
          <w:t>частью 3.1 статьи 55</w:t>
        </w:r>
      </w:hyperlink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Градостроительно</w:t>
      </w:r>
      <w:r w:rsidR="006B0DCD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го кодекса Российской Федерации,</w:t>
      </w: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указанные в подпунктах </w:t>
      </w:r>
      <w:hyperlink w:anchor="P130" w:history="1">
        <w:r w:rsidRPr="004C01A3">
          <w:rPr>
            <w:rFonts w:ascii="Times New Roman" w:eastAsia="Times New Roman" w:hAnsi="Times New Roman" w:cs="Times New Roman"/>
            <w:bCs/>
            <w:sz w:val="28"/>
            <w:szCs w:val="28"/>
            <w:lang w:eastAsia="zh-CN"/>
          </w:rPr>
          <w:t>6</w:t>
        </w:r>
      </w:hyperlink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и </w:t>
      </w:r>
      <w:hyperlink w:anchor="P133" w:history="1">
        <w:r w:rsidRPr="004C01A3">
          <w:rPr>
            <w:rFonts w:ascii="Times New Roman" w:eastAsia="Times New Roman" w:hAnsi="Times New Roman" w:cs="Times New Roman"/>
            <w:bCs/>
            <w:sz w:val="28"/>
            <w:szCs w:val="28"/>
            <w:lang w:eastAsia="zh-CN"/>
          </w:rPr>
          <w:t>9</w:t>
        </w:r>
      </w:hyperlink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настоящего пункта документ и заключение должны содержать информацию о нормативных </w:t>
      </w: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lastRenderedPageBreak/>
        <w:t xml:space="preserve">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ресурсов. При строительстве,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дома, определяемом в соответствии с </w:t>
      </w:r>
      <w:hyperlink r:id="rId13" w:history="1">
        <w:r w:rsidRPr="004C01A3">
          <w:rPr>
            <w:rFonts w:ascii="Times New Roman" w:eastAsia="Times New Roman" w:hAnsi="Times New Roman" w:cs="Times New Roman"/>
            <w:bCs/>
            <w:sz w:val="28"/>
            <w:szCs w:val="28"/>
            <w:lang w:eastAsia="zh-CN"/>
          </w:rPr>
          <w:t>законодательством</w:t>
        </w:r>
      </w:hyperlink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об энергосбережении и о повышении энергетической эффективности.»;</w:t>
      </w:r>
    </w:p>
    <w:p w:rsidR="00FE7609" w:rsidRPr="004C01A3" w:rsidRDefault="00FE7609" w:rsidP="00FE7609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и</w:t>
      </w:r>
      <w:proofErr w:type="gramEnd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) абзац </w:t>
      </w:r>
      <w:r w:rsidR="005E4357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семнадцатый</w:t>
      </w: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изложить в следующей редакции:</w:t>
      </w:r>
    </w:p>
    <w:p w:rsidR="00FE7609" w:rsidRPr="004C01A3" w:rsidRDefault="00FE7609" w:rsidP="005E4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«В соответствии с </w:t>
      </w:r>
      <w:hyperlink r:id="rId14" w:history="1">
        <w:r w:rsidRPr="004C01A3">
          <w:rPr>
            <w:rFonts w:ascii="Times New Roman" w:eastAsia="Times New Roman" w:hAnsi="Times New Roman" w:cs="Times New Roman"/>
            <w:bCs/>
            <w:sz w:val="28"/>
            <w:szCs w:val="28"/>
            <w:lang w:eastAsia="zh-CN"/>
          </w:rPr>
          <w:t>частью 3.3 статьи 55</w:t>
        </w:r>
      </w:hyperlink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Градостроительного кодекса Российской Федерации документы, указанные в </w:t>
      </w:r>
      <w:hyperlink w:anchor="P125" w:history="1">
        <w:r w:rsidRPr="004C01A3">
          <w:rPr>
            <w:rFonts w:ascii="Times New Roman" w:eastAsia="Times New Roman" w:hAnsi="Times New Roman" w:cs="Times New Roman"/>
            <w:bCs/>
            <w:sz w:val="28"/>
            <w:szCs w:val="28"/>
            <w:lang w:eastAsia="zh-CN"/>
          </w:rPr>
          <w:t>подпунктах</w:t>
        </w:r>
      </w:hyperlink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1, 4, 6, 7 и 8 настоящего пункта,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 Если указанные документы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такие документы запрашиваются Министерством в органах и организациях, в распоряжении которых находятся указанные документы, если застройщик не представил указанные документы самостоятельно.»;</w:t>
      </w:r>
    </w:p>
    <w:p w:rsidR="002F62BC" w:rsidRPr="004C01A3" w:rsidRDefault="002F62BC" w:rsidP="005E4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</w:t>
      </w:r>
      <w:proofErr w:type="gramEnd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 абзац</w:t>
      </w:r>
      <w:r w:rsidR="005E4357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ы</w:t>
      </w: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="005E4357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девятнадцатый – двадцать второй изложить в следующей редакции: </w:t>
      </w:r>
    </w:p>
    <w:p w:rsidR="002F62BC" w:rsidRPr="004C01A3" w:rsidRDefault="002F62BC" w:rsidP="002F6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«1) представления документов и информации или осуществления действий, представление которых не предусмотрено настоящим Регламентом;</w:t>
      </w:r>
    </w:p>
    <w:p w:rsidR="002F62BC" w:rsidRPr="004C01A3" w:rsidRDefault="002F62BC" w:rsidP="002F62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2) представления документов и информации, которые находятся в распоряжении Министерства и иных государственных органов, органов местного самоуправления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за исключением документов, </w:t>
      </w:r>
      <w:hyperlink r:id="rId15" w:history="1">
        <w:r w:rsidRPr="004C01A3">
          <w:rPr>
            <w:rFonts w:ascii="Times New Roman" w:eastAsia="Times New Roman" w:hAnsi="Times New Roman" w:cs="Times New Roman"/>
            <w:bCs/>
            <w:sz w:val="28"/>
            <w:szCs w:val="28"/>
            <w:lang w:eastAsia="zh-CN"/>
          </w:rPr>
          <w:t xml:space="preserve">включенных в перечень документов, определенный </w:t>
        </w:r>
        <w:hyperlink r:id="rId16" w:history="1">
          <w:r w:rsidRPr="004C01A3">
            <w:rPr>
              <w:rFonts w:ascii="Times New Roman" w:eastAsia="Times New Roman" w:hAnsi="Times New Roman" w:cs="Times New Roman"/>
              <w:bCs/>
              <w:sz w:val="28"/>
              <w:szCs w:val="28"/>
              <w:lang w:eastAsia="zh-CN"/>
            </w:rPr>
            <w:t>частью 6</w:t>
          </w:r>
        </w:hyperlink>
        <w:r w:rsidRPr="004C01A3">
          <w:rPr>
            <w:rFonts w:ascii="Times New Roman" w:eastAsia="Times New Roman" w:hAnsi="Times New Roman" w:cs="Times New Roman"/>
            <w:bCs/>
            <w:sz w:val="28"/>
            <w:szCs w:val="28"/>
            <w:lang w:eastAsia="zh-CN"/>
          </w:rPr>
          <w:t xml:space="preserve"> статьи 7</w:t>
        </w:r>
      </w:hyperlink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Федерально</w:t>
      </w:r>
      <w:r w:rsidR="004E10A9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го закона от 27 июля 2010 года № 210-ФЗ «</w:t>
      </w: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Об организации предоставления госуда</w:t>
      </w:r>
      <w:r w:rsidR="004E10A9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рственных и муниципальных услуг»</w:t>
      </w: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 Заявитель вправе представить указанные документы и информацию в Министерство по собственной инициативе;</w:t>
      </w:r>
    </w:p>
    <w:p w:rsidR="002F62BC" w:rsidRPr="004C01A3" w:rsidRDefault="002F62BC" w:rsidP="002F62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3)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</w:t>
      </w: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lastRenderedPageBreak/>
        <w:t xml:space="preserve">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7" w:history="1">
        <w:r w:rsidRPr="004C01A3">
          <w:rPr>
            <w:rFonts w:ascii="Times New Roman" w:eastAsia="Times New Roman" w:hAnsi="Times New Roman" w:cs="Times New Roman"/>
            <w:bCs/>
            <w:sz w:val="28"/>
            <w:szCs w:val="28"/>
            <w:lang w:eastAsia="zh-CN"/>
          </w:rPr>
          <w:t>части 1 статьи 9</w:t>
        </w:r>
      </w:hyperlink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Федерально</w:t>
      </w:r>
      <w:r w:rsidR="004E10A9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го закона от 27 июля 2010 года № 210-ФЗ «</w:t>
      </w: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Об организации предоставления госуда</w:t>
      </w:r>
      <w:r w:rsidR="004E10A9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рственных и муниципальных услуг»</w:t>
      </w: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;</w:t>
      </w:r>
    </w:p>
    <w:p w:rsidR="002F62BC" w:rsidRPr="004C01A3" w:rsidRDefault="002F62BC" w:rsidP="002F62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2F62BC" w:rsidRPr="004C01A3" w:rsidRDefault="002F62BC" w:rsidP="002F62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а</w:t>
      </w:r>
      <w:proofErr w:type="gramEnd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2F62BC" w:rsidRPr="004C01A3" w:rsidRDefault="002F62BC" w:rsidP="002F62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б</w:t>
      </w:r>
      <w:proofErr w:type="gramEnd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2F62BC" w:rsidRPr="004C01A3" w:rsidRDefault="002F62BC" w:rsidP="002F62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</w:t>
      </w:r>
      <w:proofErr w:type="gramEnd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5E4357" w:rsidRPr="004C01A3" w:rsidRDefault="002F62BC" w:rsidP="002F62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г</w:t>
      </w:r>
      <w:proofErr w:type="gramEnd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 выявление документально подтвержденного факта (признаков) ошибочного или противоправного действия (бездействия) должностного лица Министерства,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Министерства уведомляется заявитель, а также приносятся извинения за доставленные неудобства.</w:t>
      </w:r>
    </w:p>
    <w:p w:rsidR="002F62BC" w:rsidRPr="004C01A3" w:rsidRDefault="005E4357" w:rsidP="005E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Документы, предусмотренные настоящим пунктом, могут быть направлены в электронной форме.</w:t>
      </w:r>
      <w:r w:rsidR="002F62BC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»;</w:t>
      </w:r>
    </w:p>
    <w:p w:rsidR="00FE7609" w:rsidRPr="004C01A3" w:rsidRDefault="00FE7609" w:rsidP="00FE7609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2) в пункт</w:t>
      </w:r>
      <w:r w:rsidR="00981213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е</w:t>
      </w: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2.8:</w:t>
      </w:r>
    </w:p>
    <w:p w:rsidR="00FE7609" w:rsidRPr="004C01A3" w:rsidRDefault="00FE7609" w:rsidP="00981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а</w:t>
      </w:r>
      <w:proofErr w:type="gramEnd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 абзац четвертый после слов «межевания территории» дополнить словами «(за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участка»;</w:t>
      </w:r>
    </w:p>
    <w:p w:rsidR="00FE7609" w:rsidRPr="004C01A3" w:rsidRDefault="00FE7609" w:rsidP="00FE7609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б</w:t>
      </w:r>
      <w:proofErr w:type="gramEnd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) </w:t>
      </w:r>
      <w:r w:rsidR="00913789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абзац седьмой изложить в следующей редакции:</w:t>
      </w:r>
    </w:p>
    <w:p w:rsidR="00913789" w:rsidRPr="004C01A3" w:rsidRDefault="00913789" w:rsidP="005423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«- несоответствия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</w:t>
      </w: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lastRenderedPageBreak/>
        <w:t xml:space="preserve">установлении или изменении зоны с особыми условиями использования территории, принятым в случаях, предусмотренных </w:t>
      </w:r>
      <w:hyperlink r:id="rId18" w:history="1">
        <w:r w:rsidRPr="004C01A3">
          <w:rPr>
            <w:rFonts w:ascii="Times New Roman" w:eastAsia="Times New Roman" w:hAnsi="Times New Roman" w:cs="Times New Roman"/>
            <w:bCs/>
            <w:sz w:val="28"/>
            <w:szCs w:val="28"/>
            <w:lang w:eastAsia="zh-CN"/>
          </w:rPr>
          <w:t>пунктом 9 части 7 статьи 51</w:t>
        </w:r>
      </w:hyperlink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эксплуатацию;»;</w:t>
      </w:r>
    </w:p>
    <w:p w:rsidR="005558F9" w:rsidRPr="004C01A3" w:rsidRDefault="005558F9" w:rsidP="005423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</w:t>
      </w:r>
      <w:proofErr w:type="gramEnd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) в абзаце десятом </w:t>
      </w:r>
      <w:r w:rsidR="00981213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цифры</w:t>
      </w: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«2-10» заменить </w:t>
      </w:r>
      <w:r w:rsidR="00981213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цифрами</w:t>
      </w: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«1-</w:t>
      </w:r>
      <w:r w:rsidR="00F52DA9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9»;</w:t>
      </w:r>
    </w:p>
    <w:p w:rsidR="00981213" w:rsidRPr="004C01A3" w:rsidRDefault="00FB6727" w:rsidP="00981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3) абзац второй пункта 2.9 </w:t>
      </w:r>
      <w:r w:rsidR="00981213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изложить в следующей редакции:</w:t>
      </w:r>
    </w:p>
    <w:p w:rsidR="00FB6727" w:rsidRPr="004C01A3" w:rsidRDefault="00981213" w:rsidP="00981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«</w:t>
      </w: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- выдача правоустанавливающих документов на земельный участок, в том числе соглашение об установлении сервитута, решение об установлении публичного сервитута</w:t>
      </w: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.»</w:t>
      </w:r>
      <w:r w:rsidR="00FB6727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;</w:t>
      </w:r>
    </w:p>
    <w:p w:rsidR="00FB6727" w:rsidRPr="004C01A3" w:rsidRDefault="00FB6727" w:rsidP="005423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4) </w:t>
      </w:r>
      <w:r w:rsidR="00542327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 пункт</w:t>
      </w:r>
      <w:r w:rsidR="00981213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е</w:t>
      </w:r>
      <w:r w:rsidR="00542327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3.1.1:</w:t>
      </w:r>
    </w:p>
    <w:p w:rsidR="00542327" w:rsidRPr="004C01A3" w:rsidRDefault="00542327" w:rsidP="00FE7609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а</w:t>
      </w:r>
      <w:proofErr w:type="gramEnd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 абзац четвертый изложить в следующей редакции:</w:t>
      </w:r>
    </w:p>
    <w:p w:rsidR="00542327" w:rsidRPr="004C01A3" w:rsidRDefault="00542327" w:rsidP="005423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«Проверка комплектности и правильности оформления документов, осмотр объекта капитального строительства;»;</w:t>
      </w:r>
    </w:p>
    <w:p w:rsidR="00542327" w:rsidRPr="004C01A3" w:rsidRDefault="00542327" w:rsidP="005423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б</w:t>
      </w:r>
      <w:proofErr w:type="gramEnd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 абзац пятый исключить;</w:t>
      </w:r>
    </w:p>
    <w:p w:rsidR="00E706FC" w:rsidRPr="004C01A3" w:rsidRDefault="00542327" w:rsidP="005423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5) </w:t>
      </w:r>
      <w:r w:rsidR="00E706FC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 пункте 3.4:</w:t>
      </w:r>
    </w:p>
    <w:p w:rsidR="00542327" w:rsidRPr="004C01A3" w:rsidRDefault="00E706FC" w:rsidP="005423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а</w:t>
      </w:r>
      <w:proofErr w:type="gramEnd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) </w:t>
      </w:r>
      <w:r w:rsidR="00542327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наименование пункта изложить в следующей редакции:</w:t>
      </w:r>
    </w:p>
    <w:p w:rsidR="00542327" w:rsidRPr="004C01A3" w:rsidRDefault="00E706FC" w:rsidP="00E706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« 3.4</w:t>
      </w:r>
      <w:proofErr w:type="gramEnd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. </w:t>
      </w:r>
      <w:r w:rsidR="00542327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Проверка комплектности и правильности оформления документов, осмотр объекта капитального строительства»;</w:t>
      </w:r>
    </w:p>
    <w:p w:rsidR="00542327" w:rsidRPr="004C01A3" w:rsidRDefault="00107367" w:rsidP="005423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б</w:t>
      </w:r>
      <w:proofErr w:type="gramEnd"/>
      <w:r w:rsidR="00542327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) </w:t>
      </w:r>
      <w:r w:rsidR="007D7C0F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подпункт</w:t>
      </w:r>
      <w:r w:rsidR="00183C33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3.4.2 изложить в следующей редакции:</w:t>
      </w:r>
    </w:p>
    <w:p w:rsidR="00183C33" w:rsidRPr="004C01A3" w:rsidRDefault="00183C33" w:rsidP="00183C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«3.4.2. Проверка соответствия объекта капитального строительства требованиям </w:t>
      </w:r>
      <w:hyperlink r:id="rId19" w:history="1">
        <w:r w:rsidRPr="004C01A3">
          <w:rPr>
            <w:rFonts w:ascii="Times New Roman" w:eastAsia="Times New Roman" w:hAnsi="Times New Roman" w:cs="Times New Roman"/>
            <w:bCs/>
            <w:sz w:val="28"/>
            <w:szCs w:val="28"/>
            <w:lang w:eastAsia="zh-CN"/>
          </w:rPr>
          <w:t>части 5 статьи 55</w:t>
        </w:r>
      </w:hyperlink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Градостроительного кодекса Российской Федерации</w:t>
      </w:r>
      <w:r w:rsidR="00E62959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</w:p>
    <w:p w:rsidR="00183C33" w:rsidRPr="004C01A3" w:rsidRDefault="00183C33" w:rsidP="00183C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После осуществления административного действия, указанного в </w:t>
      </w:r>
      <w:hyperlink w:anchor="P282" w:history="1">
        <w:r w:rsidRPr="004C01A3">
          <w:rPr>
            <w:rFonts w:ascii="Times New Roman" w:eastAsia="Times New Roman" w:hAnsi="Times New Roman" w:cs="Times New Roman"/>
            <w:bCs/>
            <w:sz w:val="28"/>
            <w:szCs w:val="28"/>
            <w:lang w:eastAsia="zh-CN"/>
          </w:rPr>
          <w:t>подпункте 3.4.1</w:t>
        </w:r>
      </w:hyperlink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настоящего Регламента, должностное лицо уполномоченного подразделения Министерства осуществляет осмотр объекта капитального строительства. 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 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участка, а также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</w:t>
      </w: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lastRenderedPageBreak/>
        <w:t xml:space="preserve">учета используемых энергетических ресурсов. В случае, если при строительстве, реконструкции объекта капитального строительства осуществляется государственный строительный надзор в соответствии с </w:t>
      </w:r>
      <w:hyperlink r:id="rId20" w:history="1">
        <w:r w:rsidRPr="004C01A3">
          <w:rPr>
            <w:rFonts w:ascii="Times New Roman" w:eastAsia="Times New Roman" w:hAnsi="Times New Roman" w:cs="Times New Roman"/>
            <w:bCs/>
            <w:sz w:val="28"/>
            <w:szCs w:val="28"/>
            <w:lang w:eastAsia="zh-CN"/>
          </w:rPr>
          <w:t>частью 1 статьи 54</w:t>
        </w:r>
      </w:hyperlink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Градостроительного кодекса Российской Федерации, осмотр такого объекта органом, выдавшим разрешение на строительство, не проводится.</w:t>
      </w:r>
    </w:p>
    <w:p w:rsidR="00183C33" w:rsidRPr="004C01A3" w:rsidRDefault="00183C33" w:rsidP="00183C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Процедуры, устанавливаемые настоящим пунктом, осуществляются в течение 4 рабочих дней после проверки комплектности представленных документов.</w:t>
      </w:r>
    </w:p>
    <w:p w:rsidR="00183C33" w:rsidRPr="004C01A3" w:rsidRDefault="00183C33" w:rsidP="00183C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Результат процедур: установление соответствия или несоответствия объекта капитального строительства требованиям установленным </w:t>
      </w:r>
      <w:hyperlink r:id="rId21" w:history="1">
        <w:r w:rsidRPr="004C01A3">
          <w:rPr>
            <w:rFonts w:ascii="Times New Roman" w:eastAsia="Times New Roman" w:hAnsi="Times New Roman" w:cs="Times New Roman"/>
            <w:bCs/>
            <w:sz w:val="28"/>
            <w:szCs w:val="28"/>
            <w:lang w:eastAsia="zh-CN"/>
          </w:rPr>
          <w:t>частью 5 статьи 55</w:t>
        </w:r>
      </w:hyperlink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Градостроительного кодекса Российской Федерации.»;</w:t>
      </w:r>
    </w:p>
    <w:p w:rsidR="00107367" w:rsidRPr="004C01A3" w:rsidRDefault="00107367" w:rsidP="001073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6</w:t>
      </w:r>
      <w:r w:rsidR="00183C33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</w:t>
      </w:r>
      <w:r w:rsidR="005C30E6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 пункте 3.5:</w:t>
      </w:r>
    </w:p>
    <w:p w:rsidR="00183C33" w:rsidRPr="004C01A3" w:rsidRDefault="00107367" w:rsidP="00183C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а</w:t>
      </w:r>
      <w:proofErr w:type="gramEnd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) </w:t>
      </w:r>
      <w:r w:rsidR="005C30E6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абзац</w:t>
      </w:r>
      <w:r w:rsidR="009D4E08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ы</w:t>
      </w:r>
      <w:r w:rsidR="005C30E6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тринадцатый и четырнадцатый изложить в следующей редакции:</w:t>
      </w:r>
    </w:p>
    <w:p w:rsidR="005C30E6" w:rsidRPr="004C01A3" w:rsidRDefault="005C30E6" w:rsidP="005C30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«На основании </w:t>
      </w:r>
      <w:hyperlink r:id="rId22" w:history="1">
        <w:r w:rsidRPr="004C01A3">
          <w:rPr>
            <w:rFonts w:ascii="Times New Roman" w:eastAsia="Times New Roman" w:hAnsi="Times New Roman" w:cs="Times New Roman"/>
            <w:bCs/>
            <w:sz w:val="28"/>
            <w:szCs w:val="28"/>
            <w:lang w:eastAsia="zh-CN"/>
          </w:rPr>
          <w:t>части 13 статьи 55</w:t>
        </w:r>
      </w:hyperlink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Градостроительного кодекса Российской Федерации в течение трех дней со дня выдачи Разрешения Министерство направляет копию Разрешения в федеральный орган исполнительной власти, уполномоченный на осуществление государственного строительного надзора, в случае, если выдано разрешение на ввод в эксплуатацию объектов капитального строительства, указанных в </w:t>
      </w:r>
      <w:hyperlink r:id="rId23" w:history="1">
        <w:r w:rsidRPr="004C01A3">
          <w:rPr>
            <w:rFonts w:ascii="Times New Roman" w:eastAsia="Times New Roman" w:hAnsi="Times New Roman" w:cs="Times New Roman"/>
            <w:bCs/>
            <w:sz w:val="28"/>
            <w:szCs w:val="28"/>
            <w:lang w:eastAsia="zh-CN"/>
          </w:rPr>
          <w:t>пункте 5.1 статьи 6</w:t>
        </w:r>
      </w:hyperlink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Градостроительного кодекса Российской Федерации, или в орган исполнительной власти субъекта Российской Федерации, уполномоченный на осуществление государственного строительного надзора, в случае, если выдано разрешение на ввод в эксплуатацию иных объектов капитального строительства.</w:t>
      </w:r>
    </w:p>
    <w:p w:rsidR="005C30E6" w:rsidRPr="004C01A3" w:rsidRDefault="005C30E6" w:rsidP="005C30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В соответствии с частью 14 статьи 55 Градостроительного кодекса Российской Федерации, в случае строительства объекта капитального строительства, в связи с размещением которого в соответствии с </w:t>
      </w:r>
      <w:hyperlink r:id="rId24" w:history="1">
        <w:r w:rsidRPr="004C01A3">
          <w:rPr>
            <w:rFonts w:ascii="Times New Roman" w:eastAsia="Times New Roman" w:hAnsi="Times New Roman" w:cs="Times New Roman"/>
            <w:bCs/>
            <w:sz w:val="28"/>
            <w:szCs w:val="28"/>
            <w:lang w:eastAsia="zh-CN"/>
          </w:rPr>
          <w:t>законодательством</w:t>
        </w:r>
      </w:hyperlink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изменению, в течение трех рабочих дней со дня выдачи разрешения на ввод объекта в эксплуатацию должностное лицо уполномоченного подразделения Министерства направляет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в случае их введения в Министерстве) копию такого разрешения в органы государственной власти или органы местного самоуправления, принявшие решение об установлении или изменении зоны с особыми условиями использования территории в связи с размещением объекта, в отношении которого выдано разрешение на ввод объекта в эксплуатацию.</w:t>
      </w:r>
    </w:p>
    <w:p w:rsidR="005C30E6" w:rsidRPr="004C01A3" w:rsidRDefault="005C30E6" w:rsidP="005C30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lastRenderedPageBreak/>
        <w:t>Выдача Разрешений, сведения о которых составляют государственную тайну, осуществляется в соответствии с требованиями законодательства Российской Федерации о государственной тайне.</w:t>
      </w:r>
    </w:p>
    <w:p w:rsidR="005C30E6" w:rsidRPr="004C01A3" w:rsidRDefault="005C30E6" w:rsidP="005C30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Разрешение на ввод объекта в эксплуатацию не требуется в случае, если в соответствии с </w:t>
      </w:r>
      <w:hyperlink r:id="rId25" w:history="1">
        <w:r w:rsidRPr="004C01A3">
          <w:rPr>
            <w:rFonts w:ascii="Times New Roman" w:eastAsia="Times New Roman" w:hAnsi="Times New Roman" w:cs="Times New Roman"/>
            <w:bCs/>
            <w:sz w:val="28"/>
            <w:szCs w:val="28"/>
            <w:lang w:eastAsia="zh-CN"/>
          </w:rPr>
          <w:t>частью 17 статьи 51</w:t>
        </w:r>
      </w:hyperlink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Градостроительного кодекса Российской Федерации для строительства или реконструкции объекта не требуется выдача разрешения на строительство.»;</w:t>
      </w:r>
    </w:p>
    <w:p w:rsidR="005C30E6" w:rsidRPr="004C01A3" w:rsidRDefault="000431B2" w:rsidP="005C30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7</w:t>
      </w:r>
      <w:r w:rsidR="005C30E6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</w:t>
      </w:r>
      <w:r w:rsidR="00DE547B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в пункт</w:t>
      </w: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е</w:t>
      </w:r>
      <w:r w:rsidR="00DE547B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3.6:</w:t>
      </w:r>
    </w:p>
    <w:p w:rsidR="00DE547B" w:rsidRPr="004C01A3" w:rsidRDefault="00DE547B" w:rsidP="005C30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а</w:t>
      </w:r>
      <w:proofErr w:type="gramEnd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 абзац первый изложить в следующей редакции:</w:t>
      </w:r>
    </w:p>
    <w:p w:rsidR="00DE547B" w:rsidRPr="004C01A3" w:rsidRDefault="00DE547B" w:rsidP="00DE54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«Документы (их копии или сведения, содержащиеся в них), указанные в </w:t>
      </w:r>
      <w:hyperlink r:id="rId26" w:history="1">
        <w:r w:rsidRPr="004C01A3">
          <w:rPr>
            <w:rFonts w:ascii="Times New Roman" w:eastAsia="Times New Roman" w:hAnsi="Times New Roman" w:cs="Times New Roman"/>
            <w:bCs/>
            <w:sz w:val="28"/>
            <w:szCs w:val="28"/>
            <w:lang w:eastAsia="zh-CN"/>
          </w:rPr>
          <w:t>подпунктах 1</w:t>
        </w:r>
      </w:hyperlink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, </w:t>
      </w:r>
      <w:hyperlink r:id="rId27" w:history="1">
        <w:r w:rsidRPr="004C01A3">
          <w:rPr>
            <w:rFonts w:ascii="Times New Roman" w:eastAsia="Times New Roman" w:hAnsi="Times New Roman" w:cs="Times New Roman"/>
            <w:bCs/>
            <w:sz w:val="28"/>
            <w:szCs w:val="28"/>
            <w:lang w:eastAsia="zh-CN"/>
          </w:rPr>
          <w:t>2</w:t>
        </w:r>
      </w:hyperlink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, </w:t>
      </w:r>
      <w:hyperlink r:id="rId28" w:history="1">
        <w:r w:rsidRPr="004C01A3">
          <w:rPr>
            <w:rFonts w:ascii="Times New Roman" w:eastAsia="Times New Roman" w:hAnsi="Times New Roman" w:cs="Times New Roman"/>
            <w:bCs/>
            <w:sz w:val="28"/>
            <w:szCs w:val="28"/>
            <w:lang w:eastAsia="zh-CN"/>
          </w:rPr>
          <w:t>3</w:t>
        </w:r>
      </w:hyperlink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и </w:t>
      </w:r>
      <w:hyperlink r:id="rId29" w:history="1">
        <w:r w:rsidRPr="004C01A3">
          <w:rPr>
            <w:rFonts w:ascii="Times New Roman" w:eastAsia="Times New Roman" w:hAnsi="Times New Roman" w:cs="Times New Roman"/>
            <w:bCs/>
            <w:sz w:val="28"/>
            <w:szCs w:val="28"/>
            <w:lang w:eastAsia="zh-CN"/>
          </w:rPr>
          <w:t xml:space="preserve">9 </w:t>
        </w:r>
      </w:hyperlink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пункта 2.6  настоящего Регламента, запрашиваются должностным лицом уполномоченного подразделения Министерства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DE547B" w:rsidRPr="004C01A3" w:rsidRDefault="00DE547B" w:rsidP="00DE5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Если документы, указанные в </w:t>
      </w:r>
      <w:hyperlink r:id="rId30" w:history="1">
        <w:r w:rsidRPr="004C01A3">
          <w:rPr>
            <w:rFonts w:ascii="Times New Roman" w:eastAsia="Times New Roman" w:hAnsi="Times New Roman" w:cs="Times New Roman"/>
            <w:bCs/>
            <w:sz w:val="28"/>
            <w:szCs w:val="28"/>
            <w:lang w:eastAsia="zh-CN"/>
          </w:rPr>
          <w:t>подпунктах 1</w:t>
        </w:r>
      </w:hyperlink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, 4, 6, 7 и </w:t>
      </w:r>
      <w:hyperlink r:id="rId31" w:history="1">
        <w:r w:rsidRPr="004C01A3">
          <w:rPr>
            <w:rFonts w:ascii="Times New Roman" w:eastAsia="Times New Roman" w:hAnsi="Times New Roman" w:cs="Times New Roman"/>
            <w:bCs/>
            <w:sz w:val="28"/>
            <w:szCs w:val="28"/>
            <w:lang w:eastAsia="zh-CN"/>
          </w:rPr>
          <w:t xml:space="preserve">8 </w:t>
        </w:r>
      </w:hyperlink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пункта 2.6 настоящего Регламента,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такие документы запрашиваются должностным лицом уполномоченного подразделения Министерства в органах и организациях, в распоряжении которых находятся указанные документы, если застройщик не представил указанные документы самостоятельно.»;</w:t>
      </w:r>
    </w:p>
    <w:p w:rsidR="00DE547B" w:rsidRPr="004C01A3" w:rsidRDefault="00DE547B" w:rsidP="00DE5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б</w:t>
      </w:r>
      <w:proofErr w:type="gramEnd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) в абзаце втором слова «предусмотренные </w:t>
      </w:r>
      <w:hyperlink w:anchor="P121" w:history="1">
        <w:r w:rsidRPr="004C01A3">
          <w:rPr>
            <w:rFonts w:ascii="Times New Roman" w:eastAsia="Times New Roman" w:hAnsi="Times New Roman" w:cs="Times New Roman"/>
            <w:bCs/>
            <w:sz w:val="28"/>
            <w:szCs w:val="28"/>
            <w:lang w:eastAsia="zh-CN"/>
          </w:rPr>
          <w:t>пунктом 2.6</w:t>
        </w:r>
      </w:hyperlink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настоящего» заменить словами «указанные в настоящем пункте»;</w:t>
      </w:r>
    </w:p>
    <w:p w:rsidR="009D4E08" w:rsidRPr="004C01A3" w:rsidRDefault="000431B2" w:rsidP="009D4E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8</w:t>
      </w:r>
      <w:r w:rsidR="009D4E08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 в абзаце втором пункта 3.9 слова «</w:t>
      </w: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в </w:t>
      </w:r>
      <w:r w:rsidR="009D4E08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срок, не превышающий 2 рабочих дней с даты» заменить словами «</w:t>
      </w: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в </w:t>
      </w:r>
      <w:r w:rsidR="009D4E08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течение рабочего дня, следующего за днём»;</w:t>
      </w:r>
    </w:p>
    <w:p w:rsidR="009D4E08" w:rsidRPr="004C01A3" w:rsidRDefault="000431B2" w:rsidP="009D4E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9</w:t>
      </w:r>
      <w:r w:rsidR="009D4E08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) в </w:t>
      </w: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подпункте</w:t>
      </w:r>
      <w:r w:rsidR="009D4E08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5.1.2:</w:t>
      </w:r>
    </w:p>
    <w:p w:rsidR="009D4E08" w:rsidRPr="004C01A3" w:rsidRDefault="009D4E08" w:rsidP="009D4E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а</w:t>
      </w:r>
      <w:proofErr w:type="gramEnd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 абзацы первый и второй изложить в следующей редакции:</w:t>
      </w:r>
    </w:p>
    <w:p w:rsidR="009D4E08" w:rsidRPr="004C01A3" w:rsidRDefault="009D4E08" w:rsidP="009D4E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«5.1.2. Заявитель может обратиться с жалобой в том числе в следующих случаях:</w:t>
      </w:r>
    </w:p>
    <w:p w:rsidR="009D4E08" w:rsidRPr="004C01A3" w:rsidRDefault="009D4E08" w:rsidP="009D4E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- нарушение срока регистрации заявления о предоставлении государственной услуги;»;</w:t>
      </w:r>
    </w:p>
    <w:p w:rsidR="009D4E08" w:rsidRPr="004C01A3" w:rsidRDefault="009D4E08" w:rsidP="009D4E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б</w:t>
      </w:r>
      <w:proofErr w:type="gramEnd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 в абзаце четвертом слова «не предусмотренных» заменить словами «или информации либо осуществления действий, представление или осуществление которых не предусмотрено»;</w:t>
      </w:r>
    </w:p>
    <w:p w:rsidR="009D4E08" w:rsidRPr="004C01A3" w:rsidRDefault="009D4E08" w:rsidP="009D4E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</w:t>
      </w:r>
      <w:proofErr w:type="gramEnd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 абзац шестой после слов «Российской Федерации,» дополнить словами «законами и иными»;</w:t>
      </w:r>
    </w:p>
    <w:p w:rsidR="009D4E08" w:rsidRPr="004C01A3" w:rsidRDefault="009D4E08" w:rsidP="009D4E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г</w:t>
      </w:r>
      <w:proofErr w:type="gramEnd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 абзац восьмой после слова «допущенных» дополнить словом «ими»;</w:t>
      </w:r>
    </w:p>
    <w:p w:rsidR="009D4E08" w:rsidRPr="004C01A3" w:rsidRDefault="009D4E08" w:rsidP="009D4E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д</w:t>
      </w:r>
      <w:proofErr w:type="gramEnd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</w:t>
      </w:r>
      <w:r w:rsidR="004D1B7A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="000431B2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 абзаце</w:t>
      </w:r>
      <w:r w:rsidR="004D1B7A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десято</w:t>
      </w:r>
      <w:r w:rsidR="000431B2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</w:t>
      </w:r>
      <w:r w:rsidR="004D1B7A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слова «настоящим Регламентом,»</w:t>
      </w:r>
      <w:r w:rsidR="000431B2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="000431B2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исключить</w:t>
      </w:r>
      <w:r w:rsidR="004D1B7A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;</w:t>
      </w:r>
    </w:p>
    <w:p w:rsidR="004D1B7A" w:rsidRPr="004C01A3" w:rsidRDefault="000431B2" w:rsidP="009D4E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proofErr w:type="gramStart"/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е</w:t>
      </w:r>
      <w:proofErr w:type="gramEnd"/>
      <w:r w:rsidR="004D1B7A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 дополнить абзацем одиннадцатым следующего содержания:</w:t>
      </w:r>
    </w:p>
    <w:p w:rsidR="004D1B7A" w:rsidRPr="004C01A3" w:rsidRDefault="00FC5910" w:rsidP="00FC59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lastRenderedPageBreak/>
        <w:t>«</w:t>
      </w:r>
      <w:r w:rsidR="004D1B7A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-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32" w:history="1">
        <w:r w:rsidR="004D1B7A" w:rsidRPr="004C01A3">
          <w:rPr>
            <w:rFonts w:ascii="Times New Roman" w:eastAsia="Times New Roman" w:hAnsi="Times New Roman" w:cs="Times New Roman"/>
            <w:bCs/>
            <w:sz w:val="28"/>
            <w:szCs w:val="28"/>
            <w:lang w:eastAsia="zh-CN"/>
          </w:rPr>
          <w:t>пунктом 4 части 1 статьи 7</w:t>
        </w:r>
      </w:hyperlink>
      <w:r w:rsidR="004D1B7A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федерального закона от 27</w:t>
      </w:r>
      <w:r w:rsidR="000431B2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июля </w:t>
      </w:r>
      <w:r w:rsidR="004D1B7A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2010 </w:t>
      </w:r>
      <w:r w:rsidR="000431B2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года </w:t>
      </w:r>
      <w:r w:rsidR="004D1B7A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№ 210-ФЗ «Об организации предоставления государственных и муниципальных услуг».</w:t>
      </w:r>
      <w:r w:rsidR="000431B2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»;</w:t>
      </w:r>
      <w:r w:rsidR="004D1B7A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</w:p>
    <w:p w:rsidR="00C60BD9" w:rsidRPr="004C01A3" w:rsidRDefault="000431B2" w:rsidP="00FC59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10</w:t>
      </w:r>
      <w:r w:rsidR="00C60BD9"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 пункт 5.7 изложить в следующей редакции:</w:t>
      </w:r>
    </w:p>
    <w:p w:rsidR="000431B2" w:rsidRPr="004C01A3" w:rsidRDefault="000431B2" w:rsidP="000431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«</w:t>
      </w: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5.7. Порядок информирования заявителя о результатах</w:t>
      </w:r>
    </w:p>
    <w:p w:rsidR="000431B2" w:rsidRPr="000431B2" w:rsidRDefault="000431B2" w:rsidP="000431B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0431B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proofErr w:type="gramStart"/>
      <w:r w:rsidRPr="000431B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рассмотрения</w:t>
      </w:r>
      <w:proofErr w:type="gramEnd"/>
      <w:r w:rsidRPr="000431B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жалобы</w:t>
      </w:r>
    </w:p>
    <w:p w:rsidR="000431B2" w:rsidRPr="000431B2" w:rsidRDefault="000431B2" w:rsidP="00043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0431B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Не позднее дня, следующего за днем принятия решения об удовлетворении или не удовлетворении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431B2" w:rsidRPr="000431B2" w:rsidRDefault="000431B2" w:rsidP="00043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0431B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 случае признания жалобы подлежащей удовлетворению в ответе заявителю дается информация о действиях, осуществляемых Министерством,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0431B2" w:rsidRPr="000431B2" w:rsidRDefault="000431B2" w:rsidP="00043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0431B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  <w:r w:rsidRPr="004C01A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».</w:t>
      </w:r>
    </w:p>
    <w:p w:rsidR="000431B2" w:rsidRPr="004C01A3" w:rsidRDefault="000431B2" w:rsidP="000431B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60BD9" w:rsidRPr="004C01A3" w:rsidRDefault="00C60BD9" w:rsidP="00FC59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BD400F" w:rsidRPr="004C01A3" w:rsidRDefault="00BD400F" w:rsidP="00BD400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D400F" w:rsidRPr="004C01A3" w:rsidRDefault="00BD400F" w:rsidP="00BD400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3335" w:rsidRPr="004C01A3" w:rsidRDefault="00C60BD9" w:rsidP="00BD400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C01A3">
        <w:rPr>
          <w:rFonts w:ascii="Times New Roman" w:eastAsia="Calibri" w:hAnsi="Times New Roman" w:cs="Times New Roman"/>
          <w:sz w:val="28"/>
          <w:szCs w:val="28"/>
        </w:rPr>
        <w:t>И.о</w:t>
      </w:r>
      <w:proofErr w:type="spellEnd"/>
      <w:r w:rsidRPr="004C01A3">
        <w:rPr>
          <w:rFonts w:ascii="Times New Roman" w:eastAsia="Calibri" w:hAnsi="Times New Roman" w:cs="Times New Roman"/>
          <w:sz w:val="28"/>
          <w:szCs w:val="28"/>
        </w:rPr>
        <w:t>. м</w:t>
      </w:r>
      <w:r w:rsidR="00BD400F" w:rsidRPr="004C01A3">
        <w:rPr>
          <w:rFonts w:ascii="Times New Roman" w:eastAsia="Calibri" w:hAnsi="Times New Roman" w:cs="Times New Roman"/>
          <w:sz w:val="28"/>
          <w:szCs w:val="28"/>
        </w:rPr>
        <w:t>инистр</w:t>
      </w:r>
      <w:r w:rsidRPr="004C01A3">
        <w:rPr>
          <w:rFonts w:ascii="Times New Roman" w:eastAsia="Calibri" w:hAnsi="Times New Roman" w:cs="Times New Roman"/>
          <w:sz w:val="28"/>
          <w:szCs w:val="28"/>
        </w:rPr>
        <w:t>а</w:t>
      </w:r>
      <w:r w:rsidR="00D03335" w:rsidRPr="004C01A3">
        <w:rPr>
          <w:rFonts w:ascii="Times New Roman" w:eastAsia="Calibri" w:hAnsi="Times New Roman" w:cs="Times New Roman"/>
          <w:sz w:val="28"/>
          <w:szCs w:val="28"/>
        </w:rPr>
        <w:t xml:space="preserve"> регионального </w:t>
      </w:r>
    </w:p>
    <w:p w:rsidR="00BD400F" w:rsidRPr="004C01A3" w:rsidRDefault="00D03335" w:rsidP="00BD400F">
      <w:pPr>
        <w:suppressAutoHyphens/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  <w:proofErr w:type="gramStart"/>
      <w:r w:rsidRPr="004C01A3">
        <w:rPr>
          <w:rFonts w:ascii="Times New Roman" w:eastAsia="Calibri" w:hAnsi="Times New Roman" w:cs="Times New Roman"/>
          <w:sz w:val="28"/>
          <w:szCs w:val="28"/>
        </w:rPr>
        <w:t>развития</w:t>
      </w:r>
      <w:proofErr w:type="gramEnd"/>
      <w:r w:rsidRPr="004C01A3">
        <w:rPr>
          <w:rFonts w:ascii="Times New Roman" w:eastAsia="Calibri" w:hAnsi="Times New Roman" w:cs="Times New Roman"/>
          <w:sz w:val="28"/>
          <w:szCs w:val="28"/>
        </w:rPr>
        <w:t xml:space="preserve"> Республики Алтай </w:t>
      </w:r>
      <w:r w:rsidR="00BD400F" w:rsidRPr="004C01A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  <w:r w:rsidR="004C01A3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4C01A3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C60BD9" w:rsidRPr="004C01A3">
        <w:rPr>
          <w:rFonts w:ascii="Times New Roman" w:eastAsia="Calibri" w:hAnsi="Times New Roman" w:cs="Times New Roman"/>
          <w:sz w:val="28"/>
          <w:szCs w:val="28"/>
        </w:rPr>
        <w:t>М.С. Носова</w:t>
      </w:r>
    </w:p>
    <w:p w:rsidR="007D468E" w:rsidRDefault="00BD400F" w:rsidP="00BD400F">
      <w:pPr>
        <w:rPr>
          <w:sz w:val="27"/>
          <w:szCs w:val="27"/>
        </w:rPr>
      </w:pPr>
      <w:r w:rsidRPr="00C60BD9">
        <w:rPr>
          <w:sz w:val="27"/>
          <w:szCs w:val="27"/>
        </w:rPr>
        <w:t xml:space="preserve">  </w:t>
      </w:r>
    </w:p>
    <w:p w:rsidR="004C01A3" w:rsidRDefault="004C01A3" w:rsidP="00BD400F">
      <w:pPr>
        <w:rPr>
          <w:sz w:val="27"/>
          <w:szCs w:val="27"/>
        </w:rPr>
      </w:pPr>
    </w:p>
    <w:p w:rsidR="004C01A3" w:rsidRDefault="004C01A3" w:rsidP="00BD400F">
      <w:pPr>
        <w:rPr>
          <w:sz w:val="27"/>
          <w:szCs w:val="27"/>
        </w:rPr>
      </w:pPr>
      <w:bookmarkStart w:id="0" w:name="_GoBack"/>
      <w:bookmarkEnd w:id="0"/>
    </w:p>
    <w:p w:rsidR="004C01A3" w:rsidRDefault="004C01A3" w:rsidP="00BD400F">
      <w:pPr>
        <w:rPr>
          <w:sz w:val="27"/>
          <w:szCs w:val="27"/>
        </w:rPr>
      </w:pPr>
    </w:p>
    <w:p w:rsidR="004C01A3" w:rsidRPr="00C60BD9" w:rsidRDefault="004C01A3" w:rsidP="00BD400F">
      <w:pPr>
        <w:rPr>
          <w:sz w:val="27"/>
          <w:szCs w:val="27"/>
        </w:rPr>
      </w:pPr>
    </w:p>
    <w:p w:rsidR="00BD400F" w:rsidRPr="00105469" w:rsidRDefault="00BD400F" w:rsidP="00BD400F">
      <w:pPr>
        <w:spacing w:after="0" w:line="240" w:lineRule="auto"/>
        <w:rPr>
          <w:rFonts w:ascii="Times New Roman" w:hAnsi="Times New Roman" w:cs="Times New Roman"/>
        </w:rPr>
      </w:pPr>
      <w:r w:rsidRPr="00105469">
        <w:rPr>
          <w:rFonts w:ascii="Times New Roman" w:hAnsi="Times New Roman" w:cs="Times New Roman"/>
        </w:rPr>
        <w:t>СОГЛАСОВАНО:</w:t>
      </w:r>
    </w:p>
    <w:p w:rsidR="00BD400F" w:rsidRDefault="00B1229E" w:rsidP="00BD400F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Специалист-эксперт</w:t>
      </w:r>
    </w:p>
    <w:p w:rsidR="00BD400F" w:rsidRPr="005F28A6" w:rsidRDefault="00BD400F" w:rsidP="00BD400F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административно</w:t>
      </w:r>
      <w:proofErr w:type="gramEnd"/>
      <w:r>
        <w:rPr>
          <w:rFonts w:ascii="Times New Roman" w:hAnsi="Times New Roman" w:cs="Times New Roman"/>
          <w:sz w:val="20"/>
          <w:szCs w:val="20"/>
        </w:rPr>
        <w:t>-правового отдела</w:t>
      </w:r>
    </w:p>
    <w:p w:rsidR="00BD400F" w:rsidRDefault="00BD400F" w:rsidP="00BD400F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0"/>
          <w:szCs w:val="20"/>
        </w:rPr>
      </w:pPr>
      <w:r w:rsidRPr="005F28A6">
        <w:rPr>
          <w:rFonts w:ascii="Times New Roman" w:hAnsi="Times New Roman" w:cs="Times New Roman"/>
          <w:sz w:val="20"/>
          <w:szCs w:val="20"/>
        </w:rPr>
        <w:t>____________</w:t>
      </w:r>
      <w:r>
        <w:rPr>
          <w:rFonts w:ascii="Times New Roman" w:hAnsi="Times New Roman" w:cs="Times New Roman"/>
          <w:sz w:val="20"/>
          <w:szCs w:val="20"/>
        </w:rPr>
        <w:t>______</w:t>
      </w:r>
      <w:r w:rsidR="00B1229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1229E">
        <w:rPr>
          <w:rFonts w:ascii="Times New Roman" w:hAnsi="Times New Roman" w:cs="Times New Roman"/>
          <w:sz w:val="20"/>
          <w:szCs w:val="20"/>
        </w:rPr>
        <w:t>Хорчебникова</w:t>
      </w:r>
      <w:proofErr w:type="spellEnd"/>
      <w:r w:rsidR="00B925D2" w:rsidRPr="00B925D2">
        <w:rPr>
          <w:rFonts w:ascii="Times New Roman" w:hAnsi="Times New Roman" w:cs="Times New Roman"/>
          <w:sz w:val="20"/>
          <w:szCs w:val="20"/>
        </w:rPr>
        <w:t xml:space="preserve"> </w:t>
      </w:r>
      <w:r w:rsidR="00B925D2">
        <w:rPr>
          <w:rFonts w:ascii="Times New Roman" w:hAnsi="Times New Roman" w:cs="Times New Roman"/>
          <w:sz w:val="20"/>
          <w:szCs w:val="20"/>
        </w:rPr>
        <w:t>О.Р.</w:t>
      </w:r>
    </w:p>
    <w:p w:rsidR="00BD400F" w:rsidRPr="005F28A6" w:rsidRDefault="00BD400F" w:rsidP="00BD400F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0"/>
          <w:szCs w:val="20"/>
        </w:rPr>
      </w:pPr>
    </w:p>
    <w:p w:rsidR="004C01A3" w:rsidRDefault="004C01A3" w:rsidP="003C58F4">
      <w:pPr>
        <w:ind w:left="709" w:hanging="709"/>
        <w:jc w:val="both"/>
        <w:rPr>
          <w:rFonts w:ascii="Times New Roman" w:hAnsi="Times New Roman" w:cs="Times New Roman"/>
          <w:sz w:val="20"/>
          <w:szCs w:val="20"/>
        </w:rPr>
      </w:pPr>
    </w:p>
    <w:p w:rsidR="00D03335" w:rsidRDefault="00BD400F" w:rsidP="003C58F4">
      <w:pPr>
        <w:ind w:left="709" w:hanging="709"/>
        <w:jc w:val="both"/>
        <w:rPr>
          <w:rFonts w:ascii="Times New Roman" w:hAnsi="Times New Roman" w:cs="Times New Roman"/>
          <w:sz w:val="20"/>
          <w:szCs w:val="20"/>
        </w:rPr>
      </w:pPr>
      <w:r w:rsidRPr="005F28A6">
        <w:rPr>
          <w:rFonts w:ascii="Times New Roman" w:hAnsi="Times New Roman" w:cs="Times New Roman"/>
          <w:sz w:val="20"/>
          <w:szCs w:val="20"/>
        </w:rPr>
        <w:t xml:space="preserve">Исп. </w:t>
      </w:r>
      <w:r>
        <w:rPr>
          <w:rFonts w:ascii="Times New Roman" w:hAnsi="Times New Roman" w:cs="Times New Roman"/>
          <w:sz w:val="20"/>
          <w:szCs w:val="20"/>
        </w:rPr>
        <w:t>Балахнина Т.И.</w:t>
      </w:r>
    </w:p>
    <w:p w:rsidR="00D03335" w:rsidRDefault="00D03335" w:rsidP="004C01A3">
      <w:pPr>
        <w:jc w:val="both"/>
        <w:rPr>
          <w:rFonts w:ascii="Times New Roman" w:hAnsi="Times New Roman" w:cs="Times New Roman"/>
          <w:sz w:val="20"/>
          <w:szCs w:val="20"/>
        </w:rPr>
        <w:sectPr w:rsidR="00D03335" w:rsidSect="004C01A3">
          <w:headerReference w:type="default" r:id="rId33"/>
          <w:pgSz w:w="11900" w:h="16800"/>
          <w:pgMar w:top="1134" w:right="850" w:bottom="1134" w:left="1701" w:header="0" w:footer="0" w:gutter="0"/>
          <w:cols w:space="720"/>
          <w:noEndnote/>
          <w:titlePg/>
          <w:docGrid w:linePitch="299"/>
        </w:sectPr>
      </w:pPr>
    </w:p>
    <w:p w:rsidR="00D03335" w:rsidRPr="00D03335" w:rsidRDefault="00D03335" w:rsidP="00D03335">
      <w:pPr>
        <w:pStyle w:val="1"/>
        <w:spacing w:before="0" w:after="0"/>
        <w:rPr>
          <w:rFonts w:ascii="Times New Roman" w:eastAsia="Times New Roman" w:hAnsi="Times New Roman" w:cs="Times New Roman"/>
          <w:color w:val="auto"/>
          <w:sz w:val="27"/>
          <w:szCs w:val="27"/>
          <w:lang w:eastAsia="zh-CN"/>
        </w:rPr>
      </w:pPr>
      <w:r w:rsidRPr="00D03335">
        <w:rPr>
          <w:rFonts w:ascii="Times New Roman" w:eastAsia="Times New Roman" w:hAnsi="Times New Roman" w:cs="Times New Roman"/>
          <w:color w:val="auto"/>
          <w:sz w:val="27"/>
          <w:szCs w:val="27"/>
          <w:lang w:eastAsia="zh-CN"/>
        </w:rPr>
        <w:lastRenderedPageBreak/>
        <w:t xml:space="preserve">ПОЯСНИТЕЛЬНАЯ ЗАПИСКА </w:t>
      </w:r>
    </w:p>
    <w:p w:rsidR="00D03335" w:rsidRPr="00D03335" w:rsidRDefault="00D03335" w:rsidP="00D03335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</w:pPr>
      <w:proofErr w:type="gramStart"/>
      <w:r w:rsidRPr="00D03335"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  <w:t>к</w:t>
      </w:r>
      <w:proofErr w:type="gramEnd"/>
      <w:r w:rsidRPr="00D03335"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  <w:t xml:space="preserve"> проекту приказа Министерства регионального развития Республики Алтай «О внесении изменений в Административный регламент предоставления Министерством регионального развития        Республики Алтай государственной услуги по выдаче разрешения на ввод в эксплуатацию объектов капитального строительства, указанных в пункте 6 части 5, пункте 2 части 6 статьи 51 Градостроительного кодекса Российской Федерации»</w:t>
      </w:r>
    </w:p>
    <w:p w:rsidR="00D03335" w:rsidRPr="00D03335" w:rsidRDefault="00D03335" w:rsidP="00D03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</w:pPr>
      <w:r w:rsidRPr="00D03335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Министерством регионального развития Республики Алтай (далее – Министерство) разработан проект приказа «О внесении изменений в Административный регламент предоставления Министерством регионального развития Республики Алтай государственной услуги по выдаче разрешения на ввод в эксплуатацию объектов капитального строительства, указанных в пункте 6 части 5, пункте 2 части 6 статьи 51 Градостроительного кодекса Российской Федерации» (далее – проект приказа).</w:t>
      </w:r>
    </w:p>
    <w:p w:rsidR="00D03335" w:rsidRPr="00D03335" w:rsidRDefault="00D03335" w:rsidP="00D03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</w:pPr>
      <w:r w:rsidRPr="00D03335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Проектом приказа предлагается внести изменения в Административный регламент предоставления Министерством регионального развития        Республики Алтай государственной услуги по выдаче разрешения на ввод в эксплуатацию объектов капитального строительства, указанных в пункте 6 части 5, пункте 2 части 6 статьи 51 Градостроительного кодекса Российской Федерации.</w:t>
      </w:r>
    </w:p>
    <w:p w:rsidR="00D03335" w:rsidRPr="00D03335" w:rsidRDefault="00D03335" w:rsidP="00D03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</w:pPr>
      <w:r w:rsidRPr="00D03335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 xml:space="preserve">Необходимость принятия проекта приказа связана с устранением замечаний, указанных в Экспертном заключении Управления Министерства юстиции Российской Федерации по Республике Алтай от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 xml:space="preserve">02.11.2018 г. </w:t>
      </w:r>
      <w:r w:rsidRPr="00D03335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№ 04/02-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3070</w:t>
      </w:r>
      <w:r w:rsidRPr="00D03335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 xml:space="preserve">, а так же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замечаний в соответствии с Протестом Прокуратуры Республики Алтай от 15.10.2018 г. № 7-04-2018.</w:t>
      </w:r>
    </w:p>
    <w:p w:rsidR="00D03335" w:rsidRPr="00D03335" w:rsidRDefault="00D03335" w:rsidP="00D03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</w:pPr>
      <w:r w:rsidRPr="00D03335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Проект приказа разработан с целью приведения Административного регламента в соответствие с требованиями федерального законодательства.</w:t>
      </w:r>
    </w:p>
    <w:p w:rsidR="00D03335" w:rsidRPr="00D03335" w:rsidRDefault="00D03335" w:rsidP="00D03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</w:pPr>
      <w:r w:rsidRPr="00D03335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 xml:space="preserve">Правовым основанием принятия проекта приказа является </w:t>
      </w:r>
      <w:hyperlink r:id="rId34" w:history="1">
        <w:r w:rsidRPr="00D03335">
          <w:rPr>
            <w:rFonts w:ascii="Times New Roman" w:eastAsia="Times New Roman" w:hAnsi="Times New Roman" w:cs="Times New Roman"/>
            <w:bCs/>
            <w:sz w:val="27"/>
            <w:szCs w:val="27"/>
            <w:lang w:eastAsia="zh-CN"/>
          </w:rPr>
          <w:t>постановление</w:t>
        </w:r>
      </w:hyperlink>
      <w:r w:rsidRPr="00D03335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 xml:space="preserve"> Правительства Республики Алтай от 18 мая 2006 года N 99 «Об утверждении Положения о Министерстве регионального развития Республики Алтай и признании утратившими силу некоторых постановлений Правительства Республики Алтай».</w:t>
      </w:r>
    </w:p>
    <w:p w:rsidR="00D03335" w:rsidRPr="00D03335" w:rsidRDefault="00D03335" w:rsidP="00D03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</w:pPr>
      <w:r w:rsidRPr="00D03335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 xml:space="preserve">По проекту приказа проведена антикоррупционная экспертиза, в установленном федеральным законодательством порядке, в соответствии с которым </w:t>
      </w:r>
      <w:proofErr w:type="spellStart"/>
      <w:r w:rsidRPr="00D03335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коррупциогенные</w:t>
      </w:r>
      <w:proofErr w:type="spellEnd"/>
      <w:r w:rsidRPr="00D03335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 xml:space="preserve"> факторы не выявлены.   </w:t>
      </w:r>
    </w:p>
    <w:p w:rsidR="00D03335" w:rsidRPr="00D03335" w:rsidRDefault="00D03335" w:rsidP="00D03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</w:pPr>
    </w:p>
    <w:p w:rsidR="00D03335" w:rsidRPr="00D03335" w:rsidRDefault="00D03335" w:rsidP="00D03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</w:pPr>
    </w:p>
    <w:p w:rsidR="00D03335" w:rsidRPr="00D03335" w:rsidRDefault="00D03335" w:rsidP="00D03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</w:pPr>
    </w:p>
    <w:p w:rsidR="00D03335" w:rsidRDefault="00D03335" w:rsidP="00D0333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spellStart"/>
      <w:r>
        <w:rPr>
          <w:rFonts w:ascii="Times New Roman" w:eastAsia="Calibri" w:hAnsi="Times New Roman" w:cs="Times New Roman"/>
          <w:sz w:val="27"/>
          <w:szCs w:val="27"/>
        </w:rPr>
        <w:t>И.о</w:t>
      </w:r>
      <w:proofErr w:type="spellEnd"/>
      <w:r>
        <w:rPr>
          <w:rFonts w:ascii="Times New Roman" w:eastAsia="Calibri" w:hAnsi="Times New Roman" w:cs="Times New Roman"/>
          <w:sz w:val="27"/>
          <w:szCs w:val="27"/>
        </w:rPr>
        <w:t>. м</w:t>
      </w:r>
      <w:r w:rsidRPr="00C60BD9">
        <w:rPr>
          <w:rFonts w:ascii="Times New Roman" w:eastAsia="Calibri" w:hAnsi="Times New Roman" w:cs="Times New Roman"/>
          <w:sz w:val="27"/>
          <w:szCs w:val="27"/>
        </w:rPr>
        <w:t>инистр</w:t>
      </w:r>
      <w:r>
        <w:rPr>
          <w:rFonts w:ascii="Times New Roman" w:eastAsia="Calibri" w:hAnsi="Times New Roman" w:cs="Times New Roman"/>
          <w:sz w:val="27"/>
          <w:szCs w:val="27"/>
        </w:rPr>
        <w:t xml:space="preserve">а регионального </w:t>
      </w:r>
    </w:p>
    <w:p w:rsidR="00D03335" w:rsidRPr="00C60BD9" w:rsidRDefault="00D03335" w:rsidP="00D03335">
      <w:pPr>
        <w:suppressAutoHyphens/>
        <w:spacing w:after="0" w:line="240" w:lineRule="auto"/>
        <w:jc w:val="both"/>
        <w:rPr>
          <w:rFonts w:ascii="Arial" w:hAnsi="Arial" w:cs="Arial"/>
          <w:bCs/>
          <w:sz w:val="27"/>
          <w:szCs w:val="27"/>
        </w:rPr>
      </w:pPr>
      <w:proofErr w:type="gramStart"/>
      <w:r>
        <w:rPr>
          <w:rFonts w:ascii="Times New Roman" w:eastAsia="Calibri" w:hAnsi="Times New Roman" w:cs="Times New Roman"/>
          <w:sz w:val="27"/>
          <w:szCs w:val="27"/>
        </w:rPr>
        <w:t>развития</w:t>
      </w:r>
      <w:proofErr w:type="gramEnd"/>
      <w:r>
        <w:rPr>
          <w:rFonts w:ascii="Times New Roman" w:eastAsia="Calibri" w:hAnsi="Times New Roman" w:cs="Times New Roman"/>
          <w:sz w:val="27"/>
          <w:szCs w:val="27"/>
        </w:rPr>
        <w:t xml:space="preserve"> Республики Алтай </w:t>
      </w:r>
      <w:r w:rsidRPr="00C60BD9">
        <w:rPr>
          <w:rFonts w:ascii="Times New Roman" w:eastAsia="Calibri" w:hAnsi="Times New Roman" w:cs="Times New Roman"/>
          <w:sz w:val="27"/>
          <w:szCs w:val="27"/>
        </w:rPr>
        <w:t xml:space="preserve">                                                 </w:t>
      </w:r>
      <w:r>
        <w:rPr>
          <w:rFonts w:ascii="Times New Roman" w:eastAsia="Calibri" w:hAnsi="Times New Roman" w:cs="Times New Roman"/>
          <w:sz w:val="27"/>
          <w:szCs w:val="27"/>
        </w:rPr>
        <w:t xml:space="preserve">                  М.С. Носова</w:t>
      </w:r>
    </w:p>
    <w:p w:rsidR="00D03335" w:rsidRPr="00E56D47" w:rsidRDefault="00D03335" w:rsidP="003C58F4">
      <w:pPr>
        <w:ind w:left="709" w:hanging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03335" w:rsidRPr="00E56D47" w:rsidSect="004C01A3">
      <w:pgSz w:w="11900" w:h="16800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2E4" w:rsidRDefault="00C422E4" w:rsidP="00B05293">
      <w:pPr>
        <w:spacing w:after="0" w:line="240" w:lineRule="auto"/>
      </w:pPr>
      <w:r>
        <w:separator/>
      </w:r>
    </w:p>
  </w:endnote>
  <w:endnote w:type="continuationSeparator" w:id="0">
    <w:p w:rsidR="00C422E4" w:rsidRDefault="00C422E4" w:rsidP="00B05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2E4" w:rsidRDefault="00C422E4" w:rsidP="00B05293">
      <w:pPr>
        <w:spacing w:after="0" w:line="240" w:lineRule="auto"/>
      </w:pPr>
      <w:r>
        <w:separator/>
      </w:r>
    </w:p>
  </w:footnote>
  <w:footnote w:type="continuationSeparator" w:id="0">
    <w:p w:rsidR="00C422E4" w:rsidRDefault="00C422E4" w:rsidP="00B05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293" w:rsidRDefault="00B05293">
    <w:pPr>
      <w:pStyle w:val="a6"/>
      <w:jc w:val="center"/>
    </w:pPr>
  </w:p>
  <w:p w:rsidR="00B05293" w:rsidRDefault="00B05293">
    <w:pPr>
      <w:pStyle w:val="a6"/>
      <w:jc w:val="center"/>
    </w:pPr>
  </w:p>
  <w:p w:rsidR="00B05293" w:rsidRDefault="00C422E4">
    <w:pPr>
      <w:pStyle w:val="a6"/>
      <w:jc w:val="center"/>
    </w:pPr>
    <w:sdt>
      <w:sdtPr>
        <w:id w:val="-296911764"/>
        <w:docPartObj>
          <w:docPartGallery w:val="Page Numbers (Top of Page)"/>
          <w:docPartUnique/>
        </w:docPartObj>
      </w:sdtPr>
      <w:sdtEndPr/>
      <w:sdtContent>
        <w:r w:rsidR="00B05293">
          <w:fldChar w:fldCharType="begin"/>
        </w:r>
        <w:r w:rsidR="00B05293">
          <w:instrText>PAGE   \* MERGEFORMAT</w:instrText>
        </w:r>
        <w:r w:rsidR="00B05293">
          <w:fldChar w:fldCharType="separate"/>
        </w:r>
        <w:r w:rsidR="004C01A3">
          <w:rPr>
            <w:noProof/>
          </w:rPr>
          <w:t>6</w:t>
        </w:r>
        <w:r w:rsidR="00B05293">
          <w:fldChar w:fldCharType="end"/>
        </w:r>
      </w:sdtContent>
    </w:sdt>
  </w:p>
  <w:p w:rsidR="00B05293" w:rsidRDefault="00B0529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0647F2"/>
    <w:multiLevelType w:val="hybridMultilevel"/>
    <w:tmpl w:val="42F2C606"/>
    <w:lvl w:ilvl="0" w:tplc="9AB0F76A">
      <w:start w:val="1"/>
      <w:numFmt w:val="decimal"/>
      <w:lvlText w:val="%1."/>
      <w:lvlJc w:val="left"/>
      <w:pPr>
        <w:ind w:left="12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4" w:hanging="360"/>
      </w:pPr>
    </w:lvl>
    <w:lvl w:ilvl="2" w:tplc="0419001B" w:tentative="1">
      <w:start w:val="1"/>
      <w:numFmt w:val="lowerRoman"/>
      <w:lvlText w:val="%3."/>
      <w:lvlJc w:val="right"/>
      <w:pPr>
        <w:ind w:left="2664" w:hanging="180"/>
      </w:pPr>
    </w:lvl>
    <w:lvl w:ilvl="3" w:tplc="0419000F" w:tentative="1">
      <w:start w:val="1"/>
      <w:numFmt w:val="decimal"/>
      <w:lvlText w:val="%4."/>
      <w:lvlJc w:val="left"/>
      <w:pPr>
        <w:ind w:left="3384" w:hanging="360"/>
      </w:pPr>
    </w:lvl>
    <w:lvl w:ilvl="4" w:tplc="04190019" w:tentative="1">
      <w:start w:val="1"/>
      <w:numFmt w:val="lowerLetter"/>
      <w:lvlText w:val="%5."/>
      <w:lvlJc w:val="left"/>
      <w:pPr>
        <w:ind w:left="4104" w:hanging="360"/>
      </w:pPr>
    </w:lvl>
    <w:lvl w:ilvl="5" w:tplc="0419001B" w:tentative="1">
      <w:start w:val="1"/>
      <w:numFmt w:val="lowerRoman"/>
      <w:lvlText w:val="%6."/>
      <w:lvlJc w:val="right"/>
      <w:pPr>
        <w:ind w:left="4824" w:hanging="180"/>
      </w:pPr>
    </w:lvl>
    <w:lvl w:ilvl="6" w:tplc="0419000F" w:tentative="1">
      <w:start w:val="1"/>
      <w:numFmt w:val="decimal"/>
      <w:lvlText w:val="%7."/>
      <w:lvlJc w:val="left"/>
      <w:pPr>
        <w:ind w:left="5544" w:hanging="360"/>
      </w:pPr>
    </w:lvl>
    <w:lvl w:ilvl="7" w:tplc="04190019" w:tentative="1">
      <w:start w:val="1"/>
      <w:numFmt w:val="lowerLetter"/>
      <w:lvlText w:val="%8."/>
      <w:lvlJc w:val="left"/>
      <w:pPr>
        <w:ind w:left="6264" w:hanging="360"/>
      </w:pPr>
    </w:lvl>
    <w:lvl w:ilvl="8" w:tplc="0419001B" w:tentative="1">
      <w:start w:val="1"/>
      <w:numFmt w:val="lowerRoman"/>
      <w:lvlText w:val="%9."/>
      <w:lvlJc w:val="right"/>
      <w:pPr>
        <w:ind w:left="698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994"/>
    <w:rsid w:val="00015B6C"/>
    <w:rsid w:val="00024E1E"/>
    <w:rsid w:val="000431B2"/>
    <w:rsid w:val="00084614"/>
    <w:rsid w:val="00094416"/>
    <w:rsid w:val="000A7D5D"/>
    <w:rsid w:val="000D6D0D"/>
    <w:rsid w:val="000E32CB"/>
    <w:rsid w:val="00103A54"/>
    <w:rsid w:val="00105469"/>
    <w:rsid w:val="00107367"/>
    <w:rsid w:val="00115083"/>
    <w:rsid w:val="0012372E"/>
    <w:rsid w:val="00124491"/>
    <w:rsid w:val="00125D33"/>
    <w:rsid w:val="00130999"/>
    <w:rsid w:val="001547BA"/>
    <w:rsid w:val="00177875"/>
    <w:rsid w:val="00183C33"/>
    <w:rsid w:val="00184B69"/>
    <w:rsid w:val="001A32BA"/>
    <w:rsid w:val="001A6525"/>
    <w:rsid w:val="001B78C0"/>
    <w:rsid w:val="001D097F"/>
    <w:rsid w:val="001D0EB2"/>
    <w:rsid w:val="001D3B48"/>
    <w:rsid w:val="00241D9F"/>
    <w:rsid w:val="00244EA3"/>
    <w:rsid w:val="00245C9A"/>
    <w:rsid w:val="00281972"/>
    <w:rsid w:val="0029155A"/>
    <w:rsid w:val="002964F2"/>
    <w:rsid w:val="002C0462"/>
    <w:rsid w:val="002D43E8"/>
    <w:rsid w:val="002E4A65"/>
    <w:rsid w:val="002F05E6"/>
    <w:rsid w:val="002F62BC"/>
    <w:rsid w:val="00330F48"/>
    <w:rsid w:val="003468C4"/>
    <w:rsid w:val="00386984"/>
    <w:rsid w:val="003C58F4"/>
    <w:rsid w:val="003E4E3F"/>
    <w:rsid w:val="003F0934"/>
    <w:rsid w:val="003F1FCF"/>
    <w:rsid w:val="003F27AD"/>
    <w:rsid w:val="003F4994"/>
    <w:rsid w:val="0041617B"/>
    <w:rsid w:val="004177E5"/>
    <w:rsid w:val="00435872"/>
    <w:rsid w:val="00472EC8"/>
    <w:rsid w:val="004738FB"/>
    <w:rsid w:val="004842D8"/>
    <w:rsid w:val="004A2BD3"/>
    <w:rsid w:val="004B72D4"/>
    <w:rsid w:val="004C01A3"/>
    <w:rsid w:val="004D1B7A"/>
    <w:rsid w:val="004D664A"/>
    <w:rsid w:val="004E10A9"/>
    <w:rsid w:val="0050694D"/>
    <w:rsid w:val="005266A8"/>
    <w:rsid w:val="00542327"/>
    <w:rsid w:val="005558F9"/>
    <w:rsid w:val="0057133D"/>
    <w:rsid w:val="00573FE7"/>
    <w:rsid w:val="005A6FEB"/>
    <w:rsid w:val="005C1BDB"/>
    <w:rsid w:val="005C30E6"/>
    <w:rsid w:val="005D689D"/>
    <w:rsid w:val="005E4357"/>
    <w:rsid w:val="005F28A6"/>
    <w:rsid w:val="00604875"/>
    <w:rsid w:val="00624C23"/>
    <w:rsid w:val="0064088C"/>
    <w:rsid w:val="00643679"/>
    <w:rsid w:val="006443F5"/>
    <w:rsid w:val="006506C8"/>
    <w:rsid w:val="006546B8"/>
    <w:rsid w:val="0066258D"/>
    <w:rsid w:val="00676A64"/>
    <w:rsid w:val="00687EF9"/>
    <w:rsid w:val="006B0DCD"/>
    <w:rsid w:val="006B1D04"/>
    <w:rsid w:val="006F1265"/>
    <w:rsid w:val="006F4BAA"/>
    <w:rsid w:val="00701415"/>
    <w:rsid w:val="007060AF"/>
    <w:rsid w:val="00707BC6"/>
    <w:rsid w:val="00725D78"/>
    <w:rsid w:val="00746168"/>
    <w:rsid w:val="00756409"/>
    <w:rsid w:val="00771583"/>
    <w:rsid w:val="00796478"/>
    <w:rsid w:val="00796BC3"/>
    <w:rsid w:val="007C16FE"/>
    <w:rsid w:val="007C61E8"/>
    <w:rsid w:val="007D468E"/>
    <w:rsid w:val="007D7C0F"/>
    <w:rsid w:val="007F4FFC"/>
    <w:rsid w:val="007F52F2"/>
    <w:rsid w:val="00814FDC"/>
    <w:rsid w:val="00831BAE"/>
    <w:rsid w:val="00833E07"/>
    <w:rsid w:val="00865476"/>
    <w:rsid w:val="00881F37"/>
    <w:rsid w:val="00887DC9"/>
    <w:rsid w:val="00893B2A"/>
    <w:rsid w:val="00896CF5"/>
    <w:rsid w:val="008A4237"/>
    <w:rsid w:val="008F066E"/>
    <w:rsid w:val="008F4E7C"/>
    <w:rsid w:val="00903176"/>
    <w:rsid w:val="00913789"/>
    <w:rsid w:val="009168DF"/>
    <w:rsid w:val="00932103"/>
    <w:rsid w:val="0094766F"/>
    <w:rsid w:val="00981213"/>
    <w:rsid w:val="009956D1"/>
    <w:rsid w:val="009970B2"/>
    <w:rsid w:val="009B6AD1"/>
    <w:rsid w:val="009D4E08"/>
    <w:rsid w:val="009D6E66"/>
    <w:rsid w:val="00A06831"/>
    <w:rsid w:val="00A2669D"/>
    <w:rsid w:val="00A60F79"/>
    <w:rsid w:val="00A73157"/>
    <w:rsid w:val="00A7498A"/>
    <w:rsid w:val="00A803AA"/>
    <w:rsid w:val="00A946CB"/>
    <w:rsid w:val="00AA279B"/>
    <w:rsid w:val="00AA762E"/>
    <w:rsid w:val="00AB4CCF"/>
    <w:rsid w:val="00AD244A"/>
    <w:rsid w:val="00AD63DF"/>
    <w:rsid w:val="00AE1C89"/>
    <w:rsid w:val="00B018A3"/>
    <w:rsid w:val="00B05293"/>
    <w:rsid w:val="00B1229E"/>
    <w:rsid w:val="00B27AF0"/>
    <w:rsid w:val="00B32252"/>
    <w:rsid w:val="00B4155A"/>
    <w:rsid w:val="00B4675B"/>
    <w:rsid w:val="00B730E6"/>
    <w:rsid w:val="00B73D7E"/>
    <w:rsid w:val="00B925D2"/>
    <w:rsid w:val="00B9575E"/>
    <w:rsid w:val="00B97800"/>
    <w:rsid w:val="00BA433B"/>
    <w:rsid w:val="00BA6CC1"/>
    <w:rsid w:val="00BC07E6"/>
    <w:rsid w:val="00BD3679"/>
    <w:rsid w:val="00BD400F"/>
    <w:rsid w:val="00BE26CD"/>
    <w:rsid w:val="00BE3EF9"/>
    <w:rsid w:val="00BE40E4"/>
    <w:rsid w:val="00BF59EE"/>
    <w:rsid w:val="00C260A8"/>
    <w:rsid w:val="00C422E4"/>
    <w:rsid w:val="00C43A80"/>
    <w:rsid w:val="00C60BD9"/>
    <w:rsid w:val="00C6769D"/>
    <w:rsid w:val="00C76BD4"/>
    <w:rsid w:val="00C94EEE"/>
    <w:rsid w:val="00CC5307"/>
    <w:rsid w:val="00CD4D05"/>
    <w:rsid w:val="00D03335"/>
    <w:rsid w:val="00D329EF"/>
    <w:rsid w:val="00D52522"/>
    <w:rsid w:val="00D63EDC"/>
    <w:rsid w:val="00D81064"/>
    <w:rsid w:val="00D8461C"/>
    <w:rsid w:val="00DD1AC5"/>
    <w:rsid w:val="00DE002C"/>
    <w:rsid w:val="00DE547B"/>
    <w:rsid w:val="00DF0CE7"/>
    <w:rsid w:val="00E27E7E"/>
    <w:rsid w:val="00E3621A"/>
    <w:rsid w:val="00E410F5"/>
    <w:rsid w:val="00E56D47"/>
    <w:rsid w:val="00E62959"/>
    <w:rsid w:val="00E63C95"/>
    <w:rsid w:val="00E706FC"/>
    <w:rsid w:val="00E83BC3"/>
    <w:rsid w:val="00EB4E5C"/>
    <w:rsid w:val="00EB602D"/>
    <w:rsid w:val="00EC58DB"/>
    <w:rsid w:val="00EE36C1"/>
    <w:rsid w:val="00F01C15"/>
    <w:rsid w:val="00F12D52"/>
    <w:rsid w:val="00F1339D"/>
    <w:rsid w:val="00F22901"/>
    <w:rsid w:val="00F34E1B"/>
    <w:rsid w:val="00F4356B"/>
    <w:rsid w:val="00F52DA9"/>
    <w:rsid w:val="00F67FB6"/>
    <w:rsid w:val="00F76419"/>
    <w:rsid w:val="00F97263"/>
    <w:rsid w:val="00FB6727"/>
    <w:rsid w:val="00FC5910"/>
    <w:rsid w:val="00FC6973"/>
    <w:rsid w:val="00FE7609"/>
    <w:rsid w:val="00FF5277"/>
    <w:rsid w:val="00FF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46A536-41BB-4CB0-ADEC-3E11F8081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D0EB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4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40E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D0EB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1D0EB2"/>
    <w:rPr>
      <w:rFonts w:cs="Times New Roman"/>
      <w:b w:val="0"/>
      <w:color w:val="106BBE"/>
    </w:rPr>
  </w:style>
  <w:style w:type="paragraph" w:styleId="a6">
    <w:name w:val="header"/>
    <w:basedOn w:val="a"/>
    <w:link w:val="a7"/>
    <w:uiPriority w:val="99"/>
    <w:unhideWhenUsed/>
    <w:rsid w:val="00B05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5293"/>
  </w:style>
  <w:style w:type="paragraph" w:styleId="a8">
    <w:name w:val="footer"/>
    <w:basedOn w:val="a"/>
    <w:link w:val="a9"/>
    <w:uiPriority w:val="99"/>
    <w:unhideWhenUsed/>
    <w:rsid w:val="00B05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05293"/>
  </w:style>
  <w:style w:type="paragraph" w:customStyle="1" w:styleId="ConsPlusNormal">
    <w:name w:val="ConsPlusNormal"/>
    <w:rsid w:val="00BD40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a">
    <w:name w:val="Цветовое выделение"/>
    <w:uiPriority w:val="99"/>
    <w:rsid w:val="00D329EF"/>
    <w:rPr>
      <w:b/>
      <w:color w:val="26282F"/>
    </w:rPr>
  </w:style>
  <w:style w:type="character" w:styleId="ab">
    <w:name w:val="Hyperlink"/>
    <w:basedOn w:val="a0"/>
    <w:uiPriority w:val="99"/>
    <w:semiHidden/>
    <w:unhideWhenUsed/>
    <w:rsid w:val="00D033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3750E038DF0B887E89B480245700B19F0FED820D2A75EEFAA659EF9D149C0DB10F6F1E8291E818B271A31214E1176EBCFB250CE733BBD82BC5r6F" TargetMode="External"/><Relationship Id="rId18" Type="http://schemas.openxmlformats.org/officeDocument/2006/relationships/hyperlink" Target="consultantplus://offline/ref=A430F8DFED50E5FAACE8BB1D21DA536F2320532D7B854A050B03A9FE8015CC1BB7D50225A32CAD0A861AEE5AB27B7C76D8D1588E00DCc92DH" TargetMode="External"/><Relationship Id="rId26" Type="http://schemas.openxmlformats.org/officeDocument/2006/relationships/hyperlink" Target="consultantplus://offline/ref=9A755634600498C6009EDE0D04B24DE72BA57418489EC1C5F72EF4FC7952D99C0575948909A544F1D7F461D566D5F1C663EB7F0550F4i4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65C2DAB081DF2FFE1056616845C83661F26B9F1E38511AEC41E4D6DC20B63C79E83D43A4F5B518225j5F" TargetMode="External"/><Relationship Id="rId34" Type="http://schemas.openxmlformats.org/officeDocument/2006/relationships/hyperlink" Target="garantF1://32004166.0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65C2DAB081DF2FFE1056616845C83661F26B9F1E38511AEC41E4D6DC20B63C79E83D4384825j3F" TargetMode="External"/><Relationship Id="rId17" Type="http://schemas.openxmlformats.org/officeDocument/2006/relationships/hyperlink" Target="consultantplus://offline/ref=2F18A0A7415581B4E8C4B81888903FFBFBB0C8E47EBA1FD75FFC5A9B51A4452C53066F4A52C73557e5JEJ" TargetMode="External"/><Relationship Id="rId25" Type="http://schemas.openxmlformats.org/officeDocument/2006/relationships/hyperlink" Target="consultantplus://offline/ref=7D513FCB94F713DC59F08B2DE05856827BF0D628B58CABA7CFAA20AAD6EF0877A89F57A24C79D6C8D90DF0DE642A14F43BA7A9059FBE3687JDB3J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260E06E6B569B69F94C8DA95507522DECA336EB5C1B41C029E3133D6C2254CFA688C1768354C59ECBDA31353975F914B07D692E22BAI" TargetMode="External"/><Relationship Id="rId20" Type="http://schemas.openxmlformats.org/officeDocument/2006/relationships/hyperlink" Target="consultantplus://offline/ref=B3B2C3051AB030B3E90E252B15FA41E79393C70A64B1B1C120BF9EBEE971BF1392AF0F5449585E5F40A10AE649EAA884B9835783CF1AS2I" TargetMode="External"/><Relationship Id="rId29" Type="http://schemas.openxmlformats.org/officeDocument/2006/relationships/hyperlink" Target="consultantplus://offline/ref=9A755634600498C6009EDE0D04B24DE72BA57418489EC1C5F72EF4FC7952D99C0575948906AB44F1D7F461D566D5F1C663EB7F0550F4i4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1B744618AFEDB3674F349F389893432E1DD1072326EFC4C7A51804F826ACC9F6D59E4938A78935A2DDE09785A63210385C02580A4Q1S0E" TargetMode="External"/><Relationship Id="rId24" Type="http://schemas.openxmlformats.org/officeDocument/2006/relationships/hyperlink" Target="consultantplus://offline/ref=EF878EAE27EC65F2BCCF92BE871283796C4341EFF632E22C1768EBF78363764128D29E41BE8F0CE01474C8255DECB41E08A08E59C477BC52I" TargetMode="External"/><Relationship Id="rId32" Type="http://schemas.openxmlformats.org/officeDocument/2006/relationships/hyperlink" Target="consultantplus://offline/ref=EF9154090F5626D17B43493941EF346F244D647B629B2916674ABD86ECF7443073DF93534C8B7A2721481E70CF583A53F8DA702F61M2rE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F18A0A7415581B4E8C4B81888903FFBFBB0C8E47EBA1FD75FFC5A9B51A4452C53066F4Fe5J1J" TargetMode="External"/><Relationship Id="rId23" Type="http://schemas.openxmlformats.org/officeDocument/2006/relationships/hyperlink" Target="consultantplus://offline/ref=C469DE842A85BDE20E515EC15685E84C2A6A4A779DF95FA732BCB2A7BFA5B0DBD25B88C0771C061265734DCDF5887F5F27D496C398QFX1I" TargetMode="External"/><Relationship Id="rId28" Type="http://schemas.openxmlformats.org/officeDocument/2006/relationships/hyperlink" Target="consultantplus://offline/ref=9A755634600498C6009EDE0D04B24DE72BA57418489EC1C5F72EF4FC7952D99C0575948906AD44F1D7F461D566D5F1C663EB7F0550F4i4I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4847287C842191FF4806436CCBB995BE728B0A01E9BC983753946B538523647478EBDEA513996210F88E9B588FBDC1FC93A2D75633K9UBE" TargetMode="External"/><Relationship Id="rId19" Type="http://schemas.openxmlformats.org/officeDocument/2006/relationships/hyperlink" Target="consultantplus://offline/ref=265C2DAB081DF2FFE1056616845C83661F26B9F1E38511AEC41E4D6DC20B63C79E83D43A4F5B518225j5F" TargetMode="External"/><Relationship Id="rId31" Type="http://schemas.openxmlformats.org/officeDocument/2006/relationships/hyperlink" Target="consultantplus://offline/ref=9A755634600498C6009EDE0D04B24DE72BA57418489EC1C5F72EF4FC7952D99C0575948906AB44F1D7F461D566D5F1C663EB7F0550F4i4I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265C2DAB081DF2FFE1056616845C83661F26B9F1E38511AEC41E4D6DC20B63C79E83D43A4D5F25j8F" TargetMode="External"/><Relationship Id="rId22" Type="http://schemas.openxmlformats.org/officeDocument/2006/relationships/hyperlink" Target="consultantplus://offline/ref=265C2DAB081DF2FFE1056616845C83661F26B9F1E38511AEC41E4D6DC20B63C79E83D43F4825j2F" TargetMode="External"/><Relationship Id="rId27" Type="http://schemas.openxmlformats.org/officeDocument/2006/relationships/hyperlink" Target="consultantplus://offline/ref=9A755634600498C6009EDE0D04B24DE72BA57418489EC1C5F72EF4FC7952D99C0575948906AC44F1D7F461D566D5F1C663EB7F0550F4i4I" TargetMode="External"/><Relationship Id="rId30" Type="http://schemas.openxmlformats.org/officeDocument/2006/relationships/hyperlink" Target="consultantplus://offline/ref=9A755634600498C6009EDE0D04B24DE72BA57418489EC1C5F72EF4FC7952D99C0575948909A544F1D7F461D566D5F1C663EB7F0550F4i4I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DBFAC-292E-4552-A512-793188D14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9</Pages>
  <Words>3780</Words>
  <Characters>21552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</dc:creator>
  <cp:lastModifiedBy>Fetisova</cp:lastModifiedBy>
  <cp:revision>34</cp:revision>
  <cp:lastPrinted>2018-12-10T02:15:00Z</cp:lastPrinted>
  <dcterms:created xsi:type="dcterms:W3CDTF">2018-10-01T03:00:00Z</dcterms:created>
  <dcterms:modified xsi:type="dcterms:W3CDTF">2018-12-17T03:40:00Z</dcterms:modified>
</cp:coreProperties>
</file>