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8B9" w:rsidRDefault="00D638B9">
      <w:pPr>
        <w:pStyle w:val="ConsPlusTitlePage"/>
      </w:pPr>
      <w:r>
        <w:t xml:space="preserve">Документ предоставлен </w:t>
      </w:r>
      <w:hyperlink r:id="rId5" w:history="1">
        <w:r>
          <w:rPr>
            <w:color w:val="0000FF"/>
          </w:rPr>
          <w:t>КонсультантПлюс</w:t>
        </w:r>
      </w:hyperlink>
      <w:r>
        <w:br/>
      </w:r>
    </w:p>
    <w:p w:rsidR="00D638B9" w:rsidRDefault="00D638B9">
      <w:pPr>
        <w:pStyle w:val="ConsPlusNormal"/>
        <w:jc w:val="both"/>
        <w:outlineLvl w:val="0"/>
      </w:pPr>
    </w:p>
    <w:p w:rsidR="00D638B9" w:rsidRDefault="00D638B9">
      <w:pPr>
        <w:pStyle w:val="ConsPlusTitle"/>
        <w:jc w:val="center"/>
        <w:outlineLvl w:val="0"/>
      </w:pPr>
      <w:r>
        <w:t>ПРАВИТЕЛЬСТВО РЕСПУБЛИКИ АЛТАЙ</w:t>
      </w:r>
    </w:p>
    <w:p w:rsidR="00D638B9" w:rsidRDefault="00D638B9">
      <w:pPr>
        <w:pStyle w:val="ConsPlusTitle"/>
        <w:jc w:val="center"/>
      </w:pPr>
    </w:p>
    <w:p w:rsidR="00D638B9" w:rsidRDefault="00D638B9">
      <w:pPr>
        <w:pStyle w:val="ConsPlusTitle"/>
        <w:jc w:val="center"/>
      </w:pPr>
      <w:r>
        <w:t>ПОСТАНОВЛЕНИЕ</w:t>
      </w:r>
    </w:p>
    <w:p w:rsidR="00D638B9" w:rsidRDefault="00D638B9">
      <w:pPr>
        <w:pStyle w:val="ConsPlusTitle"/>
        <w:jc w:val="center"/>
      </w:pPr>
    </w:p>
    <w:p w:rsidR="00D638B9" w:rsidRDefault="00D638B9">
      <w:pPr>
        <w:pStyle w:val="ConsPlusTitle"/>
        <w:jc w:val="center"/>
      </w:pPr>
      <w:r>
        <w:t>от 10 октября 2013 г. N 275</w:t>
      </w:r>
    </w:p>
    <w:p w:rsidR="00D638B9" w:rsidRDefault="00D638B9">
      <w:pPr>
        <w:pStyle w:val="ConsPlusTitle"/>
        <w:jc w:val="center"/>
      </w:pPr>
    </w:p>
    <w:p w:rsidR="00D638B9" w:rsidRDefault="00D638B9">
      <w:pPr>
        <w:pStyle w:val="ConsPlusTitle"/>
        <w:jc w:val="center"/>
      </w:pPr>
      <w:r>
        <w:t>ОБ УТВЕРЖДЕНИИ ПОРЯДКА ОСУЩЕСТВЛЕНИЯ РЕГИОНАЛЬНОГО</w:t>
      </w:r>
    </w:p>
    <w:p w:rsidR="00D638B9" w:rsidRDefault="00D638B9">
      <w:pPr>
        <w:pStyle w:val="ConsPlusTitle"/>
        <w:jc w:val="center"/>
      </w:pPr>
      <w:r>
        <w:t>ГОСУДАРСТВЕННОГО НАДЗОРА ЗА ОБЕСПЕЧЕНИЕМ СОХРАННОСТИ</w:t>
      </w:r>
    </w:p>
    <w:p w:rsidR="00D638B9" w:rsidRDefault="00D638B9">
      <w:pPr>
        <w:pStyle w:val="ConsPlusTitle"/>
        <w:jc w:val="center"/>
      </w:pPr>
      <w:r>
        <w:t xml:space="preserve">АВТОМОБИЛЬНЫХ ДОРОГ </w:t>
      </w:r>
      <w:proofErr w:type="gramStart"/>
      <w:r>
        <w:t>РЕГИОНАЛЬНОГО</w:t>
      </w:r>
      <w:proofErr w:type="gramEnd"/>
      <w:r>
        <w:t xml:space="preserve"> И МЕЖМУНИЦИПАЛЬНОГО</w:t>
      </w:r>
    </w:p>
    <w:p w:rsidR="00D638B9" w:rsidRDefault="00D638B9">
      <w:pPr>
        <w:pStyle w:val="ConsPlusTitle"/>
        <w:jc w:val="center"/>
      </w:pPr>
      <w:r>
        <w:t>ЗНАЧЕНИЯ В РЕСПУБЛИКЕ АЛТАЙ</w:t>
      </w:r>
    </w:p>
    <w:p w:rsidR="00D638B9" w:rsidRDefault="00D638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8B9">
        <w:trPr>
          <w:jc w:val="center"/>
        </w:trPr>
        <w:tc>
          <w:tcPr>
            <w:tcW w:w="9294" w:type="dxa"/>
            <w:tcBorders>
              <w:top w:val="nil"/>
              <w:left w:val="single" w:sz="24" w:space="0" w:color="CED3F1"/>
              <w:bottom w:val="nil"/>
              <w:right w:val="single" w:sz="24" w:space="0" w:color="F4F3F8"/>
            </w:tcBorders>
            <w:shd w:val="clear" w:color="auto" w:fill="F4F3F8"/>
          </w:tcPr>
          <w:p w:rsidR="00D638B9" w:rsidRDefault="00D638B9">
            <w:pPr>
              <w:pStyle w:val="ConsPlusNormal"/>
              <w:jc w:val="center"/>
            </w:pPr>
            <w:r>
              <w:rPr>
                <w:color w:val="392C69"/>
              </w:rPr>
              <w:t>Список изменяющих документов</w:t>
            </w:r>
          </w:p>
          <w:p w:rsidR="00D638B9" w:rsidRDefault="00D638B9">
            <w:pPr>
              <w:pStyle w:val="ConsPlusNormal"/>
              <w:jc w:val="center"/>
            </w:pPr>
            <w:proofErr w:type="gramStart"/>
            <w:r>
              <w:rPr>
                <w:color w:val="392C69"/>
              </w:rPr>
              <w:t>(в ред. Постановлений Правительства Республики Алтай</w:t>
            </w:r>
            <w:proofErr w:type="gramEnd"/>
          </w:p>
          <w:p w:rsidR="00D638B9" w:rsidRDefault="00D638B9">
            <w:pPr>
              <w:pStyle w:val="ConsPlusNormal"/>
              <w:jc w:val="center"/>
            </w:pPr>
            <w:r>
              <w:rPr>
                <w:color w:val="392C69"/>
              </w:rPr>
              <w:t xml:space="preserve">от 11.04.2014 </w:t>
            </w:r>
            <w:hyperlink r:id="rId6" w:history="1">
              <w:r>
                <w:rPr>
                  <w:color w:val="0000FF"/>
                </w:rPr>
                <w:t>N 82</w:t>
              </w:r>
            </w:hyperlink>
            <w:r>
              <w:rPr>
                <w:color w:val="392C69"/>
              </w:rPr>
              <w:t xml:space="preserve">, от 30.01.2019 </w:t>
            </w:r>
            <w:hyperlink r:id="rId7" w:history="1">
              <w:r>
                <w:rPr>
                  <w:color w:val="0000FF"/>
                </w:rPr>
                <w:t>N 23</w:t>
              </w:r>
            </w:hyperlink>
            <w:r>
              <w:rPr>
                <w:color w:val="392C69"/>
              </w:rPr>
              <w:t>)</w:t>
            </w:r>
          </w:p>
        </w:tc>
      </w:tr>
    </w:tbl>
    <w:p w:rsidR="00D638B9" w:rsidRDefault="00D638B9">
      <w:pPr>
        <w:pStyle w:val="ConsPlusNormal"/>
        <w:jc w:val="both"/>
      </w:pPr>
    </w:p>
    <w:p w:rsidR="00D638B9" w:rsidRDefault="00D638B9">
      <w:pPr>
        <w:pStyle w:val="ConsPlusNormal"/>
        <w:ind w:firstLine="540"/>
        <w:jc w:val="both"/>
      </w:pPr>
      <w:proofErr w:type="gramStart"/>
      <w:r>
        <w:t xml:space="preserve">В целях реализации </w:t>
      </w:r>
      <w:hyperlink r:id="rId8" w:history="1">
        <w:r>
          <w:rPr>
            <w:color w:val="0000FF"/>
          </w:rPr>
          <w:t>пункта 1 статьи 12</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9" w:history="1">
        <w:r>
          <w:rPr>
            <w:color w:val="0000FF"/>
          </w:rPr>
          <w:t>статьи 5</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w:t>
      </w:r>
      <w:proofErr w:type="gramEnd"/>
      <w:r>
        <w:t>) и муниципального контроля" Правительство Республики Алтай постановляет:</w:t>
      </w:r>
    </w:p>
    <w:p w:rsidR="00D638B9" w:rsidRDefault="00D638B9">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осуществления регионального государственного надзора за обеспечением сохранности автомобильных дорог общего пользования регионального и межмуниципального значения в Республике Алтай.</w:t>
      </w:r>
    </w:p>
    <w:p w:rsidR="00D638B9" w:rsidRDefault="00D638B9">
      <w:pPr>
        <w:pStyle w:val="ConsPlusNormal"/>
        <w:spacing w:before="220"/>
        <w:ind w:firstLine="540"/>
        <w:jc w:val="both"/>
      </w:pPr>
      <w:r>
        <w:t>2. Настоящее Постановление вступает в силу через 10 дней после дня его официального опубликования.</w:t>
      </w:r>
    </w:p>
    <w:p w:rsidR="00D638B9" w:rsidRDefault="00D638B9">
      <w:pPr>
        <w:pStyle w:val="ConsPlusNormal"/>
        <w:jc w:val="both"/>
      </w:pPr>
    </w:p>
    <w:p w:rsidR="00D638B9" w:rsidRDefault="00D638B9">
      <w:pPr>
        <w:pStyle w:val="ConsPlusNormal"/>
        <w:jc w:val="right"/>
      </w:pPr>
      <w:proofErr w:type="gramStart"/>
      <w:r>
        <w:t>Исполняющий</w:t>
      </w:r>
      <w:proofErr w:type="gramEnd"/>
      <w:r>
        <w:t xml:space="preserve"> обязанности</w:t>
      </w:r>
    </w:p>
    <w:p w:rsidR="00D638B9" w:rsidRDefault="00D638B9">
      <w:pPr>
        <w:pStyle w:val="ConsPlusNormal"/>
        <w:jc w:val="right"/>
      </w:pPr>
      <w:r>
        <w:t>Председателя Правительства</w:t>
      </w:r>
    </w:p>
    <w:p w:rsidR="00D638B9" w:rsidRDefault="00D638B9">
      <w:pPr>
        <w:pStyle w:val="ConsPlusNormal"/>
        <w:jc w:val="right"/>
      </w:pPr>
      <w:r>
        <w:t>Республики Алтай</w:t>
      </w:r>
    </w:p>
    <w:p w:rsidR="00D638B9" w:rsidRDefault="00D638B9">
      <w:pPr>
        <w:pStyle w:val="ConsPlusNormal"/>
        <w:jc w:val="right"/>
      </w:pPr>
      <w:r>
        <w:t>А.С.ТЮХТЕНЕВ</w:t>
      </w:r>
    </w:p>
    <w:p w:rsidR="00D638B9" w:rsidRDefault="00D638B9">
      <w:pPr>
        <w:pStyle w:val="ConsPlusNormal"/>
        <w:jc w:val="both"/>
      </w:pPr>
    </w:p>
    <w:p w:rsidR="00D638B9" w:rsidRDefault="00D638B9">
      <w:pPr>
        <w:pStyle w:val="ConsPlusNormal"/>
        <w:jc w:val="both"/>
      </w:pPr>
    </w:p>
    <w:p w:rsidR="00D638B9" w:rsidRDefault="00D638B9">
      <w:pPr>
        <w:pStyle w:val="ConsPlusNormal"/>
        <w:jc w:val="both"/>
      </w:pPr>
    </w:p>
    <w:p w:rsidR="00D638B9" w:rsidRDefault="00D638B9">
      <w:pPr>
        <w:pStyle w:val="ConsPlusNormal"/>
        <w:jc w:val="both"/>
      </w:pPr>
    </w:p>
    <w:p w:rsidR="00D638B9" w:rsidRDefault="00D638B9">
      <w:pPr>
        <w:pStyle w:val="ConsPlusNormal"/>
        <w:jc w:val="both"/>
      </w:pPr>
    </w:p>
    <w:p w:rsidR="00D638B9" w:rsidRDefault="00D638B9">
      <w:pPr>
        <w:pStyle w:val="ConsPlusNormal"/>
        <w:jc w:val="right"/>
        <w:outlineLvl w:val="0"/>
      </w:pPr>
      <w:r>
        <w:t>Утвержден</w:t>
      </w:r>
    </w:p>
    <w:p w:rsidR="00D638B9" w:rsidRDefault="00D638B9">
      <w:pPr>
        <w:pStyle w:val="ConsPlusNormal"/>
        <w:jc w:val="right"/>
      </w:pPr>
      <w:r>
        <w:t>Постановлением</w:t>
      </w:r>
    </w:p>
    <w:p w:rsidR="00D638B9" w:rsidRDefault="00D638B9">
      <w:pPr>
        <w:pStyle w:val="ConsPlusNormal"/>
        <w:jc w:val="right"/>
      </w:pPr>
      <w:r>
        <w:t>Правительства Республики Алтай</w:t>
      </w:r>
    </w:p>
    <w:p w:rsidR="00D638B9" w:rsidRDefault="00D638B9">
      <w:pPr>
        <w:pStyle w:val="ConsPlusNormal"/>
        <w:jc w:val="right"/>
      </w:pPr>
      <w:r>
        <w:t>от 10 октября 2013 г. N 275</w:t>
      </w:r>
    </w:p>
    <w:p w:rsidR="00D638B9" w:rsidRDefault="00D638B9">
      <w:pPr>
        <w:pStyle w:val="ConsPlusNormal"/>
        <w:jc w:val="both"/>
      </w:pPr>
    </w:p>
    <w:p w:rsidR="00D638B9" w:rsidRDefault="00D638B9">
      <w:pPr>
        <w:pStyle w:val="ConsPlusTitle"/>
        <w:jc w:val="center"/>
      </w:pPr>
      <w:bookmarkStart w:id="0" w:name="P33"/>
      <w:bookmarkEnd w:id="0"/>
      <w:r>
        <w:t>ПОРЯДОК</w:t>
      </w:r>
    </w:p>
    <w:p w:rsidR="00D638B9" w:rsidRDefault="00D638B9">
      <w:pPr>
        <w:pStyle w:val="ConsPlusTitle"/>
        <w:jc w:val="center"/>
      </w:pPr>
      <w:r>
        <w:t>ОСУЩЕСТВЛЕНИЯ РЕГИОНАЛЬНОГО ГОСУДАРСТВЕННОГО НАДЗОРА</w:t>
      </w:r>
    </w:p>
    <w:p w:rsidR="00D638B9" w:rsidRDefault="00D638B9">
      <w:pPr>
        <w:pStyle w:val="ConsPlusTitle"/>
        <w:jc w:val="center"/>
      </w:pPr>
      <w:r>
        <w:t>ЗА ОБЕСПЕЧЕНИЕМ СОХРАННОСТИ АВТОМОБИЛЬНЫХ ДОРОГ</w:t>
      </w:r>
    </w:p>
    <w:p w:rsidR="00D638B9" w:rsidRDefault="00D638B9">
      <w:pPr>
        <w:pStyle w:val="ConsPlusTitle"/>
        <w:jc w:val="center"/>
      </w:pPr>
      <w:r>
        <w:t>РЕГИОНАЛЬНОГО И МЕЖМУНИЦИПАЛЬНОГО ЗНАЧЕНИЯ</w:t>
      </w:r>
    </w:p>
    <w:p w:rsidR="00D638B9" w:rsidRDefault="00D638B9">
      <w:pPr>
        <w:pStyle w:val="ConsPlusTitle"/>
        <w:jc w:val="center"/>
      </w:pPr>
      <w:r>
        <w:t>В РЕСПУБЛИКЕ АЛТАЙ</w:t>
      </w:r>
    </w:p>
    <w:p w:rsidR="00D638B9" w:rsidRDefault="00D638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8B9">
        <w:trPr>
          <w:jc w:val="center"/>
        </w:trPr>
        <w:tc>
          <w:tcPr>
            <w:tcW w:w="9294" w:type="dxa"/>
            <w:tcBorders>
              <w:top w:val="nil"/>
              <w:left w:val="single" w:sz="24" w:space="0" w:color="CED3F1"/>
              <w:bottom w:val="nil"/>
              <w:right w:val="single" w:sz="24" w:space="0" w:color="F4F3F8"/>
            </w:tcBorders>
            <w:shd w:val="clear" w:color="auto" w:fill="F4F3F8"/>
          </w:tcPr>
          <w:p w:rsidR="00D638B9" w:rsidRDefault="00D638B9">
            <w:pPr>
              <w:pStyle w:val="ConsPlusNormal"/>
              <w:jc w:val="center"/>
            </w:pPr>
            <w:r>
              <w:rPr>
                <w:color w:val="392C69"/>
              </w:rPr>
              <w:lastRenderedPageBreak/>
              <w:t>Список изменяющих документов</w:t>
            </w:r>
          </w:p>
          <w:p w:rsidR="00D638B9" w:rsidRDefault="00D638B9">
            <w:pPr>
              <w:pStyle w:val="ConsPlusNormal"/>
              <w:jc w:val="center"/>
            </w:pPr>
            <w:proofErr w:type="gramStart"/>
            <w:r>
              <w:rPr>
                <w:color w:val="392C69"/>
              </w:rPr>
              <w:t>(в ред. Постановлений Правительства Республики Алтай</w:t>
            </w:r>
            <w:proofErr w:type="gramEnd"/>
          </w:p>
          <w:p w:rsidR="00D638B9" w:rsidRDefault="00D638B9">
            <w:pPr>
              <w:pStyle w:val="ConsPlusNormal"/>
              <w:jc w:val="center"/>
            </w:pPr>
            <w:r>
              <w:rPr>
                <w:color w:val="392C69"/>
              </w:rPr>
              <w:t xml:space="preserve">от 11.04.2014 </w:t>
            </w:r>
            <w:hyperlink r:id="rId10" w:history="1">
              <w:r>
                <w:rPr>
                  <w:color w:val="0000FF"/>
                </w:rPr>
                <w:t>N 82</w:t>
              </w:r>
            </w:hyperlink>
            <w:r>
              <w:rPr>
                <w:color w:val="392C69"/>
              </w:rPr>
              <w:t xml:space="preserve">, от 30.01.2019 </w:t>
            </w:r>
            <w:hyperlink r:id="rId11" w:history="1">
              <w:r>
                <w:rPr>
                  <w:color w:val="0000FF"/>
                </w:rPr>
                <w:t>N 23</w:t>
              </w:r>
            </w:hyperlink>
            <w:r>
              <w:rPr>
                <w:color w:val="392C69"/>
              </w:rPr>
              <w:t>)</w:t>
            </w:r>
          </w:p>
        </w:tc>
      </w:tr>
    </w:tbl>
    <w:p w:rsidR="00D638B9" w:rsidRDefault="00D638B9">
      <w:pPr>
        <w:pStyle w:val="ConsPlusNormal"/>
        <w:jc w:val="both"/>
      </w:pPr>
    </w:p>
    <w:p w:rsidR="00D638B9" w:rsidRDefault="00D638B9">
      <w:pPr>
        <w:pStyle w:val="ConsPlusNormal"/>
        <w:ind w:firstLine="540"/>
        <w:jc w:val="both"/>
      </w:pPr>
      <w:r>
        <w:t xml:space="preserve">1. </w:t>
      </w:r>
      <w:proofErr w:type="gramStart"/>
      <w:r>
        <w:t xml:space="preserve">Настоящий Порядок осуществления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 разработан в соответствии с Федеральным </w:t>
      </w:r>
      <w:hyperlink r:id="rId12" w:history="1">
        <w:r>
          <w:rPr>
            <w:color w:val="0000FF"/>
          </w:rPr>
          <w:t>законом</w:t>
        </w:r>
      </w:hyperlink>
      <w:r>
        <w:t xml:space="preserve"> от 8 ноября 2007 года N 257-ФЗ "Об автомобильных дорогах и о дорожной деятельности в Российской Федерации", Федеральным </w:t>
      </w:r>
      <w:hyperlink r:id="rId1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w:t>
      </w:r>
      <w:proofErr w:type="gramEnd"/>
      <w:r>
        <w:t xml:space="preserve"> государственного контроля (надзора) и муниципального контроля" и регламентирует организацию и осуществление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 (далее - автомобильные дороги).</w:t>
      </w:r>
    </w:p>
    <w:p w:rsidR="00D638B9" w:rsidRDefault="00D638B9">
      <w:pPr>
        <w:pStyle w:val="ConsPlusNormal"/>
        <w:jc w:val="both"/>
      </w:pPr>
      <w:r>
        <w:t xml:space="preserve">(в ред. </w:t>
      </w:r>
      <w:hyperlink r:id="rId14" w:history="1">
        <w:r>
          <w:rPr>
            <w:color w:val="0000FF"/>
          </w:rPr>
          <w:t>Постановления</w:t>
        </w:r>
      </w:hyperlink>
      <w:r>
        <w:t xml:space="preserve"> Правительства Республики Алтай от 11.04.2014 N 82)</w:t>
      </w:r>
    </w:p>
    <w:p w:rsidR="00D638B9" w:rsidRDefault="00D638B9">
      <w:pPr>
        <w:pStyle w:val="ConsPlusNormal"/>
        <w:spacing w:before="220"/>
        <w:ind w:firstLine="540"/>
        <w:jc w:val="both"/>
      </w:pPr>
      <w:r>
        <w:t xml:space="preserve">2. </w:t>
      </w:r>
      <w:proofErr w:type="gramStart"/>
      <w:r>
        <w:t>Под региональным государственным надзором за обеспечением сохранности автомобильных дорог регионального и межмуниципального значения в Республике Алтай (далее - региональный государственный надзор) понимается деятельность исполнительного органа государственной власти Республики Алтай, уполномоченного на осуществление регионального государственного надзора на территории Республики Алтай, осуществляемая данным органом самостоятельно за счет средств республиканского бюджета Республики Алтай и направленная на предупреждение, выявление и пресечение нарушений юридическими лицами, их</w:t>
      </w:r>
      <w:proofErr w:type="gramEnd"/>
      <w:r>
        <w:t xml:space="preserve"> </w:t>
      </w:r>
      <w:proofErr w:type="gramStart"/>
      <w:r>
        <w:t xml:space="preserve">руководителями и иными должностными лицами, индивидуальными предпринимателями, их уполномоченными представителями (далее - субъекты регионального государственного надзора) требований, установленных Федеральным </w:t>
      </w:r>
      <w:hyperlink r:id="rId15"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t xml:space="preserve"> </w:t>
      </w:r>
      <w:proofErr w:type="gramStart"/>
      <w:r>
        <w:t>нормативными правовыми актами Республики Алтай (далее - обязательные требования), посредством организации и проведения проверок субъектов регионального государственного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указанного уполномоченного исполнительного органа государственной власти Республики Алтай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w:t>
      </w:r>
      <w:proofErr w:type="gramEnd"/>
      <w:r>
        <w:t xml:space="preserve"> регионального государственного надзора.</w:t>
      </w:r>
    </w:p>
    <w:p w:rsidR="00D638B9" w:rsidRDefault="00D638B9">
      <w:pPr>
        <w:pStyle w:val="ConsPlusNormal"/>
        <w:jc w:val="both"/>
      </w:pPr>
      <w:r>
        <w:t xml:space="preserve">(в ред. Постановлений Правительства Республики Алтай от 11.04.2014 </w:t>
      </w:r>
      <w:hyperlink r:id="rId16" w:history="1">
        <w:r>
          <w:rPr>
            <w:color w:val="0000FF"/>
          </w:rPr>
          <w:t>N 82</w:t>
        </w:r>
      </w:hyperlink>
      <w:r>
        <w:t xml:space="preserve">, от 30.01.2019 </w:t>
      </w:r>
      <w:hyperlink r:id="rId17" w:history="1">
        <w:r>
          <w:rPr>
            <w:color w:val="0000FF"/>
          </w:rPr>
          <w:t>N 23</w:t>
        </w:r>
      </w:hyperlink>
      <w:r>
        <w:t>)</w:t>
      </w:r>
    </w:p>
    <w:p w:rsidR="00D638B9" w:rsidRDefault="00D638B9">
      <w:pPr>
        <w:pStyle w:val="ConsPlusNormal"/>
        <w:spacing w:before="220"/>
        <w:ind w:firstLine="540"/>
        <w:jc w:val="both"/>
      </w:pPr>
      <w:r>
        <w:t>3. Уполномоченным исполнительным органом государственной власти Республики Алтай на осуществление регионального государственного надзора является Министерство регионального развития Республики Алтай (далее - Министерство).</w:t>
      </w:r>
    </w:p>
    <w:p w:rsidR="00D638B9" w:rsidRDefault="00D638B9">
      <w:pPr>
        <w:pStyle w:val="ConsPlusNormal"/>
        <w:spacing w:before="220"/>
        <w:ind w:firstLine="540"/>
        <w:jc w:val="both"/>
      </w:pPr>
      <w:r>
        <w:t xml:space="preserve">Абзац утратил силу. - </w:t>
      </w:r>
      <w:hyperlink r:id="rId18" w:history="1">
        <w:r>
          <w:rPr>
            <w:color w:val="0000FF"/>
          </w:rPr>
          <w:t>Постановление</w:t>
        </w:r>
      </w:hyperlink>
      <w:r>
        <w:t xml:space="preserve"> Правительства Республики Алтай от 11.04.2014 N 82.</w:t>
      </w:r>
    </w:p>
    <w:p w:rsidR="00D638B9" w:rsidRDefault="00D638B9">
      <w:pPr>
        <w:pStyle w:val="ConsPlusNormal"/>
        <w:spacing w:before="220"/>
        <w:ind w:firstLine="540"/>
        <w:jc w:val="both"/>
      </w:pPr>
      <w:r>
        <w:t>3.1. Должностными лицами Министерства, уполномоченными на осуществление регионального государственного надзора (далее - должностные лица Министерства), являются:</w:t>
      </w:r>
    </w:p>
    <w:p w:rsidR="00D638B9" w:rsidRDefault="00D638B9">
      <w:pPr>
        <w:pStyle w:val="ConsPlusNormal"/>
        <w:spacing w:before="220"/>
        <w:ind w:firstLine="540"/>
        <w:jc w:val="both"/>
      </w:pPr>
      <w:r>
        <w:t>министр;</w:t>
      </w:r>
    </w:p>
    <w:p w:rsidR="00D638B9" w:rsidRDefault="00D638B9">
      <w:pPr>
        <w:pStyle w:val="ConsPlusNormal"/>
        <w:spacing w:before="220"/>
        <w:ind w:firstLine="540"/>
        <w:jc w:val="both"/>
      </w:pPr>
      <w:r>
        <w:t>заместитель министра, координирующий дорожную деятельность в отношении автомобильных дорог общего пользования регионального и межмуниципального значения Республики Алтай;</w:t>
      </w:r>
    </w:p>
    <w:p w:rsidR="00D638B9" w:rsidRDefault="00D638B9">
      <w:pPr>
        <w:pStyle w:val="ConsPlusNormal"/>
        <w:spacing w:before="220"/>
        <w:ind w:firstLine="540"/>
        <w:jc w:val="both"/>
      </w:pPr>
      <w:r>
        <w:lastRenderedPageBreak/>
        <w:t>начальник отдела транспортного обеспечения и дорожного хозяйства;</w:t>
      </w:r>
    </w:p>
    <w:p w:rsidR="00D638B9" w:rsidRDefault="00D638B9">
      <w:pPr>
        <w:pStyle w:val="ConsPlusNormal"/>
        <w:spacing w:before="220"/>
        <w:ind w:firstLine="540"/>
        <w:jc w:val="both"/>
      </w:pPr>
      <w:r>
        <w:t>главный специалист 1 разряда отдела транспортного обеспечения и дорожного хозяйства.</w:t>
      </w:r>
    </w:p>
    <w:p w:rsidR="00D638B9" w:rsidRDefault="00D638B9">
      <w:pPr>
        <w:pStyle w:val="ConsPlusNormal"/>
        <w:jc w:val="both"/>
      </w:pPr>
      <w:r>
        <w:t xml:space="preserve">(п. 3.1 в ред. </w:t>
      </w:r>
      <w:hyperlink r:id="rId19" w:history="1">
        <w:r>
          <w:rPr>
            <w:color w:val="0000FF"/>
          </w:rPr>
          <w:t>Постановления</w:t>
        </w:r>
      </w:hyperlink>
      <w:r>
        <w:t xml:space="preserve"> Правительства Республики Алтай от 30.01.2019 N 23)</w:t>
      </w:r>
    </w:p>
    <w:p w:rsidR="00D638B9" w:rsidRDefault="00D638B9">
      <w:pPr>
        <w:pStyle w:val="ConsPlusNormal"/>
        <w:spacing w:before="220"/>
        <w:ind w:firstLine="540"/>
        <w:jc w:val="both"/>
      </w:pPr>
      <w:r>
        <w:t xml:space="preserve">4. Региональный государственный надзор осуществляется путем проведения плановых и внеплановых проверок в порядке и в сроки, определяемые Федеральным </w:t>
      </w:r>
      <w:hyperlink r:id="rId2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38B9" w:rsidRDefault="00D638B9">
      <w:pPr>
        <w:pStyle w:val="ConsPlusNormal"/>
        <w:spacing w:before="220"/>
        <w:ind w:firstLine="540"/>
        <w:jc w:val="both"/>
      </w:pPr>
      <w:r>
        <w:t xml:space="preserve">5 - 6. Утратили силу. - </w:t>
      </w:r>
      <w:hyperlink r:id="rId21" w:history="1">
        <w:r>
          <w:rPr>
            <w:color w:val="0000FF"/>
          </w:rPr>
          <w:t>Постановление</w:t>
        </w:r>
      </w:hyperlink>
      <w:r>
        <w:t xml:space="preserve"> Правительства Республики Алтай от 30.01.2019 N 23.</w:t>
      </w:r>
    </w:p>
    <w:p w:rsidR="00D638B9" w:rsidRDefault="00D638B9">
      <w:pPr>
        <w:pStyle w:val="ConsPlusNormal"/>
        <w:spacing w:before="220"/>
        <w:ind w:firstLine="540"/>
        <w:jc w:val="both"/>
      </w:pPr>
      <w:r>
        <w:t>7. Региональный государственный надзор осуществляется в отношении следующих объектов:</w:t>
      </w:r>
    </w:p>
    <w:p w:rsidR="00D638B9" w:rsidRDefault="00D638B9">
      <w:pPr>
        <w:pStyle w:val="ConsPlusNormal"/>
        <w:spacing w:before="220"/>
        <w:ind w:firstLine="540"/>
        <w:jc w:val="both"/>
      </w:pPr>
      <w:r>
        <w:t>автомобильных дорог;</w:t>
      </w:r>
    </w:p>
    <w:p w:rsidR="00D638B9" w:rsidRDefault="00D638B9">
      <w:pPr>
        <w:pStyle w:val="ConsPlusNormal"/>
        <w:spacing w:before="220"/>
        <w:ind w:firstLine="540"/>
        <w:jc w:val="both"/>
      </w:pPr>
      <w:r>
        <w:t xml:space="preserve">полос отвода и придорожных </w:t>
      </w:r>
      <w:proofErr w:type="gramStart"/>
      <w:r>
        <w:t>полос</w:t>
      </w:r>
      <w:proofErr w:type="gramEnd"/>
      <w:r>
        <w:t xml:space="preserve"> автомобильных дорог;</w:t>
      </w:r>
    </w:p>
    <w:p w:rsidR="00D638B9" w:rsidRDefault="00D638B9">
      <w:pPr>
        <w:pStyle w:val="ConsPlusNormal"/>
        <w:spacing w:before="220"/>
        <w:ind w:firstLine="540"/>
        <w:jc w:val="both"/>
      </w:pPr>
      <w:r>
        <w:t>объектов дорожного сервиса, расположенных в полосе отвода автомобильных дорог;</w:t>
      </w:r>
    </w:p>
    <w:p w:rsidR="00D638B9" w:rsidRDefault="00D638B9">
      <w:pPr>
        <w:pStyle w:val="ConsPlusNormal"/>
        <w:jc w:val="both"/>
      </w:pPr>
      <w:r>
        <w:t xml:space="preserve">(в ред. </w:t>
      </w:r>
      <w:hyperlink r:id="rId22" w:history="1">
        <w:r>
          <w:rPr>
            <w:color w:val="0000FF"/>
          </w:rPr>
          <w:t>Постановления</w:t>
        </w:r>
      </w:hyperlink>
      <w:r>
        <w:t xml:space="preserve"> Правительства Республики Алтай от 11.04.2014 N 82)</w:t>
      </w:r>
    </w:p>
    <w:p w:rsidR="00D638B9" w:rsidRDefault="00D638B9">
      <w:pPr>
        <w:pStyle w:val="ConsPlusNormal"/>
        <w:spacing w:before="220"/>
        <w:ind w:firstLine="540"/>
        <w:jc w:val="both"/>
      </w:pPr>
      <w:r>
        <w:t>рекламных конструкций, расположенных в полосе отвода и придорожных полосах автомобильных дорог;</w:t>
      </w:r>
    </w:p>
    <w:p w:rsidR="00D638B9" w:rsidRDefault="00D638B9">
      <w:pPr>
        <w:pStyle w:val="ConsPlusNormal"/>
        <w:spacing w:before="220"/>
        <w:ind w:firstLine="540"/>
        <w:jc w:val="both"/>
      </w:pPr>
      <w:r>
        <w:t>инженерных коммуникаций, расположенных в полосе отвода и придорожных полосах автомобильных дорог.</w:t>
      </w:r>
    </w:p>
    <w:p w:rsidR="00D638B9" w:rsidRDefault="00D638B9">
      <w:pPr>
        <w:pStyle w:val="ConsPlusNormal"/>
        <w:spacing w:before="220"/>
        <w:ind w:firstLine="540"/>
        <w:jc w:val="both"/>
      </w:pPr>
      <w:r>
        <w:t>8. При осуществлении регионального государственного надзора Министерство вправе взаимодействовать с территориальными органами федеральных органов исполнительной власти, органами исполнительной власти Республики Алтай, органами местного самоуправления в Республике Алтай, индивидуальными предпринимателями, юридическими и физическими лицами.</w:t>
      </w:r>
    </w:p>
    <w:p w:rsidR="00D638B9" w:rsidRDefault="00D638B9">
      <w:pPr>
        <w:pStyle w:val="ConsPlusNormal"/>
        <w:spacing w:before="220"/>
        <w:ind w:firstLine="540"/>
        <w:jc w:val="both"/>
      </w:pPr>
      <w:r>
        <w:t>9. Субъекты регионального государственного надзора обязаны обеспечить должностным лицам беспрепятственный доступ к объектам, подлежащим государственному региональному надзору, и представить запрашиваемую для проведения проверки документацию.</w:t>
      </w:r>
    </w:p>
    <w:p w:rsidR="00D638B9" w:rsidRDefault="00D638B9">
      <w:pPr>
        <w:pStyle w:val="ConsPlusNormal"/>
        <w:spacing w:before="220"/>
        <w:ind w:firstLine="540"/>
        <w:jc w:val="both"/>
      </w:pPr>
      <w:r>
        <w:t xml:space="preserve">10. Субъекты регионального государственного надзора при проведении проверки имеют права и </w:t>
      </w:r>
      <w:proofErr w:type="gramStart"/>
      <w:r>
        <w:t>несут обязанности</w:t>
      </w:r>
      <w:proofErr w:type="gramEnd"/>
      <w:r>
        <w:t xml:space="preserve"> в соответствии с Федеральным </w:t>
      </w:r>
      <w:hyperlink r:id="rId23"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38B9" w:rsidRDefault="00D638B9">
      <w:pPr>
        <w:pStyle w:val="ConsPlusNormal"/>
        <w:jc w:val="both"/>
      </w:pPr>
      <w:r>
        <w:t>(</w:t>
      </w:r>
      <w:proofErr w:type="gramStart"/>
      <w:r>
        <w:t>п</w:t>
      </w:r>
      <w:proofErr w:type="gramEnd"/>
      <w:r>
        <w:t xml:space="preserve">. 10 в ред. </w:t>
      </w:r>
      <w:hyperlink r:id="rId24" w:history="1">
        <w:r>
          <w:rPr>
            <w:color w:val="0000FF"/>
          </w:rPr>
          <w:t>Постановления</w:t>
        </w:r>
      </w:hyperlink>
      <w:r>
        <w:t xml:space="preserve"> Правительства Республики Алтай от 30.01.2019 N 23)</w:t>
      </w:r>
    </w:p>
    <w:p w:rsidR="00D638B9" w:rsidRDefault="00D638B9">
      <w:pPr>
        <w:pStyle w:val="ConsPlusNormal"/>
        <w:spacing w:before="220"/>
        <w:ind w:firstLine="540"/>
        <w:jc w:val="both"/>
      </w:pPr>
      <w:r>
        <w:t>11. Должностные лица несут установленную федеральным законодательством и законодательством Республики Алтай ответственность за неисполнение или ненадлежащее исполнение возложенных на них обязанностей по осуществлению регионального государственного надзора.</w:t>
      </w:r>
    </w:p>
    <w:p w:rsidR="00D638B9" w:rsidRDefault="00D638B9">
      <w:pPr>
        <w:pStyle w:val="ConsPlusNormal"/>
        <w:spacing w:before="220"/>
        <w:ind w:firstLine="540"/>
        <w:jc w:val="both"/>
      </w:pPr>
      <w:r>
        <w:t>12. Субъекты регионального государственного надзора за неисполнение выявленных по результатам проверок нарушений привлекаются к административной ответственности в порядке, установленном федеральным законодательством.</w:t>
      </w:r>
    </w:p>
    <w:p w:rsidR="00D638B9" w:rsidRDefault="00D638B9">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Республики Алтай от 30.01.2019 N 23)</w:t>
      </w:r>
    </w:p>
    <w:p w:rsidR="00D638B9" w:rsidRDefault="00D638B9">
      <w:pPr>
        <w:pStyle w:val="ConsPlusNormal"/>
        <w:spacing w:before="220"/>
        <w:ind w:firstLine="540"/>
        <w:jc w:val="both"/>
      </w:pPr>
      <w:r>
        <w:t xml:space="preserve">13. При осуществлении плановых проверок субъектов регионального государственного надзора должностные лица Министерства используют проверочные листы (списки контрольных </w:t>
      </w:r>
      <w:r>
        <w:lastRenderedPageBreak/>
        <w:t>вопросов), которые включают в себя перечни вопросов, ответы на которые однозначно свидетельствуют о соблюдении или несоблюдении субъектами регионального государственного надзора обязательных требований, составляющих предмет плановой проверки.</w:t>
      </w:r>
    </w:p>
    <w:p w:rsidR="00D638B9" w:rsidRDefault="00D638B9">
      <w:pPr>
        <w:pStyle w:val="ConsPlusNormal"/>
        <w:jc w:val="both"/>
      </w:pPr>
      <w:r>
        <w:t>(</w:t>
      </w:r>
      <w:proofErr w:type="gramStart"/>
      <w:r>
        <w:t>п</w:t>
      </w:r>
      <w:proofErr w:type="gramEnd"/>
      <w:r>
        <w:t xml:space="preserve">. 13 введен </w:t>
      </w:r>
      <w:hyperlink r:id="rId26" w:history="1">
        <w:r>
          <w:rPr>
            <w:color w:val="0000FF"/>
          </w:rPr>
          <w:t>Постановлением</w:t>
        </w:r>
      </w:hyperlink>
      <w:r>
        <w:t xml:space="preserve"> Правительства Республики Алтай от 30.01.2019 N 23)</w:t>
      </w:r>
    </w:p>
    <w:p w:rsidR="00D638B9" w:rsidRDefault="00D638B9">
      <w:pPr>
        <w:pStyle w:val="ConsPlusNormal"/>
        <w:spacing w:before="220"/>
        <w:ind w:firstLine="540"/>
        <w:jc w:val="both"/>
      </w:pPr>
      <w:r>
        <w:t xml:space="preserve">14. Региональный государственный надзор осуществляется с применением </w:t>
      </w:r>
      <w:proofErr w:type="gramStart"/>
      <w:r>
        <w:t>риск-ориентированного</w:t>
      </w:r>
      <w:proofErr w:type="gramEnd"/>
      <w:r>
        <w:t xml:space="preserve"> подхода.</w:t>
      </w:r>
    </w:p>
    <w:p w:rsidR="00D638B9" w:rsidRDefault="00D638B9">
      <w:pPr>
        <w:pStyle w:val="ConsPlusNormal"/>
        <w:spacing w:before="220"/>
        <w:ind w:firstLine="540"/>
        <w:jc w:val="both"/>
      </w:pPr>
      <w:proofErr w:type="gramStart"/>
      <w:r>
        <w:t xml:space="preserve">В целях применения риск-ориентированного подхода при осуществлении регионального государственного надзора субъекты регионального государственного надзора подлежат отнесению к определенной категории риска в порядке, установленном </w:t>
      </w:r>
      <w:hyperlink r:id="rId27" w:history="1">
        <w:r>
          <w:rPr>
            <w:color w:val="0000FF"/>
          </w:rPr>
          <w:t>Правилами</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года N 806.</w:t>
      </w:r>
      <w:proofErr w:type="gramEnd"/>
    </w:p>
    <w:p w:rsidR="00D638B9" w:rsidRDefault="00D638B9">
      <w:pPr>
        <w:pStyle w:val="ConsPlusNormal"/>
        <w:spacing w:before="220"/>
        <w:ind w:firstLine="540"/>
        <w:jc w:val="both"/>
      </w:pPr>
      <w:proofErr w:type="gramStart"/>
      <w:r>
        <w:t xml:space="preserve">Отнесение деятельности субъектов регионального государственного надзора при осуществлении регионального государственного надзора к определенной категории риска осуществляется на основании </w:t>
      </w:r>
      <w:hyperlink w:anchor="P91" w:history="1">
        <w:r>
          <w:rPr>
            <w:color w:val="0000FF"/>
          </w:rPr>
          <w:t>критериев</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при осуществлении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 согласно приложению к настоящему Порядку.</w:t>
      </w:r>
      <w:proofErr w:type="gramEnd"/>
    </w:p>
    <w:p w:rsidR="00D638B9" w:rsidRDefault="00D638B9">
      <w:pPr>
        <w:pStyle w:val="ConsPlusNormal"/>
        <w:jc w:val="both"/>
      </w:pPr>
      <w:r>
        <w:t xml:space="preserve">(п. 14 введен </w:t>
      </w:r>
      <w:hyperlink r:id="rId28" w:history="1">
        <w:r>
          <w:rPr>
            <w:color w:val="0000FF"/>
          </w:rPr>
          <w:t>Постановлением</w:t>
        </w:r>
      </w:hyperlink>
      <w:r>
        <w:t xml:space="preserve"> Правительства Республики Алтай от 30.01.2019 N 23)</w:t>
      </w:r>
    </w:p>
    <w:p w:rsidR="00D638B9" w:rsidRDefault="00D638B9">
      <w:pPr>
        <w:pStyle w:val="ConsPlusNormal"/>
        <w:spacing w:before="220"/>
        <w:ind w:firstLine="540"/>
        <w:jc w:val="both"/>
      </w:pPr>
      <w:r>
        <w:t>15. Решение об отнесении деятельности субъектов регионального государственного надзора к определенной категории риска принимается Министерством.</w:t>
      </w:r>
    </w:p>
    <w:p w:rsidR="00D638B9" w:rsidRDefault="00D638B9">
      <w:pPr>
        <w:pStyle w:val="ConsPlusNormal"/>
        <w:jc w:val="both"/>
      </w:pPr>
      <w:r>
        <w:t>(</w:t>
      </w:r>
      <w:proofErr w:type="gramStart"/>
      <w:r>
        <w:t>п</w:t>
      </w:r>
      <w:proofErr w:type="gramEnd"/>
      <w:r>
        <w:t xml:space="preserve">. 15 введен </w:t>
      </w:r>
      <w:hyperlink r:id="rId29" w:history="1">
        <w:r>
          <w:rPr>
            <w:color w:val="0000FF"/>
          </w:rPr>
          <w:t>Постановлением</w:t>
        </w:r>
      </w:hyperlink>
      <w:r>
        <w:t xml:space="preserve"> Правительства Республики Алтай от 30.01.2019 N 23)</w:t>
      </w:r>
    </w:p>
    <w:p w:rsidR="00D638B9" w:rsidRDefault="00D638B9">
      <w:pPr>
        <w:pStyle w:val="ConsPlusNormal"/>
        <w:jc w:val="both"/>
      </w:pPr>
    </w:p>
    <w:p w:rsidR="00D638B9" w:rsidRDefault="00D638B9">
      <w:pPr>
        <w:pStyle w:val="ConsPlusNormal"/>
        <w:jc w:val="both"/>
      </w:pPr>
    </w:p>
    <w:p w:rsidR="00D638B9" w:rsidRDefault="00D638B9">
      <w:pPr>
        <w:pStyle w:val="ConsPlusNormal"/>
        <w:jc w:val="both"/>
      </w:pPr>
    </w:p>
    <w:p w:rsidR="00D638B9" w:rsidRDefault="00D638B9">
      <w:pPr>
        <w:pStyle w:val="ConsPlusNormal"/>
        <w:jc w:val="both"/>
      </w:pPr>
    </w:p>
    <w:p w:rsidR="00D638B9" w:rsidRDefault="00D638B9">
      <w:pPr>
        <w:pStyle w:val="ConsPlusNormal"/>
        <w:jc w:val="both"/>
      </w:pPr>
    </w:p>
    <w:p w:rsidR="00D638B9" w:rsidRDefault="00D638B9">
      <w:pPr>
        <w:pStyle w:val="ConsPlusNormal"/>
        <w:jc w:val="right"/>
        <w:outlineLvl w:val="1"/>
      </w:pPr>
      <w:r>
        <w:t>Приложение</w:t>
      </w:r>
    </w:p>
    <w:p w:rsidR="00D638B9" w:rsidRDefault="00D638B9">
      <w:pPr>
        <w:pStyle w:val="ConsPlusNormal"/>
        <w:jc w:val="right"/>
      </w:pPr>
      <w:r>
        <w:t>к Порядку</w:t>
      </w:r>
    </w:p>
    <w:p w:rsidR="00D638B9" w:rsidRDefault="00D638B9">
      <w:pPr>
        <w:pStyle w:val="ConsPlusNormal"/>
        <w:jc w:val="right"/>
      </w:pPr>
      <w:r>
        <w:t>осуществления регионального</w:t>
      </w:r>
    </w:p>
    <w:p w:rsidR="00D638B9" w:rsidRDefault="00D638B9">
      <w:pPr>
        <w:pStyle w:val="ConsPlusNormal"/>
        <w:jc w:val="right"/>
      </w:pPr>
      <w:r>
        <w:t>государственного надзора за обеспечением</w:t>
      </w:r>
    </w:p>
    <w:p w:rsidR="00D638B9" w:rsidRDefault="00D638B9">
      <w:pPr>
        <w:pStyle w:val="ConsPlusNormal"/>
        <w:jc w:val="right"/>
      </w:pPr>
      <w:r>
        <w:t>сохранности автомобильных дорог</w:t>
      </w:r>
    </w:p>
    <w:p w:rsidR="00D638B9" w:rsidRDefault="00D638B9">
      <w:pPr>
        <w:pStyle w:val="ConsPlusNormal"/>
        <w:jc w:val="right"/>
      </w:pPr>
      <w:r>
        <w:t>регионального и межмуниципального</w:t>
      </w:r>
    </w:p>
    <w:p w:rsidR="00D638B9" w:rsidRDefault="00D638B9">
      <w:pPr>
        <w:pStyle w:val="ConsPlusNormal"/>
        <w:jc w:val="right"/>
      </w:pPr>
      <w:r>
        <w:t>значения в Республике Алтай</w:t>
      </w:r>
    </w:p>
    <w:p w:rsidR="00D638B9" w:rsidRDefault="00D638B9">
      <w:pPr>
        <w:pStyle w:val="ConsPlusNormal"/>
        <w:jc w:val="both"/>
      </w:pPr>
    </w:p>
    <w:p w:rsidR="00D638B9" w:rsidRDefault="00D638B9">
      <w:pPr>
        <w:pStyle w:val="ConsPlusTitle"/>
        <w:jc w:val="center"/>
      </w:pPr>
      <w:bookmarkStart w:id="1" w:name="P91"/>
      <w:bookmarkEnd w:id="1"/>
      <w:r>
        <w:t>КРИТЕРИИ</w:t>
      </w:r>
    </w:p>
    <w:p w:rsidR="00D638B9" w:rsidRDefault="00D638B9">
      <w:pPr>
        <w:pStyle w:val="ConsPlusTitle"/>
        <w:jc w:val="center"/>
      </w:pPr>
      <w:r>
        <w:t>ОТНЕСЕНИЯ ДЕЯТЕЛЬНОСТИ ЮРИДИЧЕСКИХ ЛИЦ, ИНДИВИДУАЛЬНЫХ</w:t>
      </w:r>
    </w:p>
    <w:p w:rsidR="00D638B9" w:rsidRDefault="00D638B9">
      <w:pPr>
        <w:pStyle w:val="ConsPlusTitle"/>
        <w:jc w:val="center"/>
      </w:pPr>
      <w:r>
        <w:t>ПРЕДПРИНИМАТЕЛЕЙ И (ИЛИ) ИСПОЛЬЗУЕМЫХ ИМИ ПРОИЗВОДСТВЕННЫХ</w:t>
      </w:r>
    </w:p>
    <w:p w:rsidR="00D638B9" w:rsidRDefault="00D638B9">
      <w:pPr>
        <w:pStyle w:val="ConsPlusTitle"/>
        <w:jc w:val="center"/>
      </w:pPr>
      <w:r>
        <w:t>ОБЪЕКТОВ К ОПРЕДЕЛЕННОЙ КАТЕГОРИИ РИСКА ПРИ ОСУЩЕСТВЛЕНИИ</w:t>
      </w:r>
    </w:p>
    <w:p w:rsidR="00D638B9" w:rsidRDefault="00D638B9">
      <w:pPr>
        <w:pStyle w:val="ConsPlusTitle"/>
        <w:jc w:val="center"/>
      </w:pPr>
      <w:r>
        <w:t>РЕГИОНАЛЬНОГО ГОСУДАРСТВЕННОГО НАДЗОРА ЗА ОБЕСПЕЧЕНИЕМ</w:t>
      </w:r>
    </w:p>
    <w:p w:rsidR="00D638B9" w:rsidRDefault="00D638B9">
      <w:pPr>
        <w:pStyle w:val="ConsPlusTitle"/>
        <w:jc w:val="center"/>
      </w:pPr>
      <w:r>
        <w:t xml:space="preserve">СОХРАННОСТИ АВТОМОБИЛЬНЫХ ДОРОГ </w:t>
      </w:r>
      <w:proofErr w:type="gramStart"/>
      <w:r>
        <w:t>РЕГИОНАЛЬНОГО</w:t>
      </w:r>
      <w:proofErr w:type="gramEnd"/>
    </w:p>
    <w:p w:rsidR="00D638B9" w:rsidRDefault="00D638B9">
      <w:pPr>
        <w:pStyle w:val="ConsPlusTitle"/>
        <w:jc w:val="center"/>
      </w:pPr>
      <w:r>
        <w:t>И МЕЖМУНИЦИПАЛЬНОГО ЗНАЧЕНИЯ В РЕСПУБЛИКЕ АЛТАЙ</w:t>
      </w:r>
    </w:p>
    <w:p w:rsidR="00D638B9" w:rsidRDefault="00D638B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638B9">
        <w:trPr>
          <w:jc w:val="center"/>
        </w:trPr>
        <w:tc>
          <w:tcPr>
            <w:tcW w:w="9294" w:type="dxa"/>
            <w:tcBorders>
              <w:top w:val="nil"/>
              <w:left w:val="single" w:sz="24" w:space="0" w:color="CED3F1"/>
              <w:bottom w:val="nil"/>
              <w:right w:val="single" w:sz="24" w:space="0" w:color="F4F3F8"/>
            </w:tcBorders>
            <w:shd w:val="clear" w:color="auto" w:fill="F4F3F8"/>
          </w:tcPr>
          <w:p w:rsidR="00D638B9" w:rsidRDefault="00D638B9">
            <w:pPr>
              <w:pStyle w:val="ConsPlusNormal"/>
              <w:jc w:val="center"/>
            </w:pPr>
            <w:r>
              <w:rPr>
                <w:color w:val="392C69"/>
              </w:rPr>
              <w:t>Список изменяющих документов</w:t>
            </w:r>
          </w:p>
          <w:p w:rsidR="00D638B9" w:rsidRDefault="00D638B9">
            <w:pPr>
              <w:pStyle w:val="ConsPlusNormal"/>
              <w:jc w:val="center"/>
            </w:pPr>
            <w:proofErr w:type="gramStart"/>
            <w:r>
              <w:rPr>
                <w:color w:val="392C69"/>
              </w:rPr>
              <w:t xml:space="preserve">(введены </w:t>
            </w:r>
            <w:hyperlink r:id="rId30" w:history="1">
              <w:r>
                <w:rPr>
                  <w:color w:val="0000FF"/>
                </w:rPr>
                <w:t>Постановлением</w:t>
              </w:r>
            </w:hyperlink>
            <w:r>
              <w:rPr>
                <w:color w:val="392C69"/>
              </w:rPr>
              <w:t xml:space="preserve"> Правительства Республики Алтай</w:t>
            </w:r>
            <w:proofErr w:type="gramEnd"/>
          </w:p>
          <w:p w:rsidR="00D638B9" w:rsidRDefault="00D638B9">
            <w:pPr>
              <w:pStyle w:val="ConsPlusNormal"/>
              <w:jc w:val="center"/>
            </w:pPr>
            <w:r>
              <w:rPr>
                <w:color w:val="392C69"/>
              </w:rPr>
              <w:t>от 30.01.2019 N 23)</w:t>
            </w:r>
          </w:p>
        </w:tc>
      </w:tr>
    </w:tbl>
    <w:p w:rsidR="00D638B9" w:rsidRDefault="00D638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277"/>
        <w:gridCol w:w="2837"/>
        <w:gridCol w:w="2551"/>
        <w:gridCol w:w="1853"/>
      </w:tblGrid>
      <w:tr w:rsidR="00D638B9">
        <w:tc>
          <w:tcPr>
            <w:tcW w:w="510" w:type="dxa"/>
          </w:tcPr>
          <w:p w:rsidR="00D638B9" w:rsidRDefault="00D638B9">
            <w:pPr>
              <w:pStyle w:val="ConsPlusNormal"/>
              <w:jc w:val="center"/>
            </w:pPr>
            <w:r>
              <w:lastRenderedPageBreak/>
              <w:t xml:space="preserve">N </w:t>
            </w:r>
            <w:proofErr w:type="gramStart"/>
            <w:r>
              <w:t>п</w:t>
            </w:r>
            <w:proofErr w:type="gramEnd"/>
            <w:r>
              <w:t>/п</w:t>
            </w:r>
          </w:p>
        </w:tc>
        <w:tc>
          <w:tcPr>
            <w:tcW w:w="1277" w:type="dxa"/>
          </w:tcPr>
          <w:p w:rsidR="00D638B9" w:rsidRDefault="00D638B9">
            <w:pPr>
              <w:pStyle w:val="ConsPlusNormal"/>
              <w:jc w:val="center"/>
            </w:pPr>
            <w:r>
              <w:t>Категория риска</w:t>
            </w:r>
          </w:p>
        </w:tc>
        <w:tc>
          <w:tcPr>
            <w:tcW w:w="2837" w:type="dxa"/>
          </w:tcPr>
          <w:p w:rsidR="00D638B9" w:rsidRDefault="00D638B9">
            <w:pPr>
              <w:pStyle w:val="ConsPlusNormal"/>
              <w:jc w:val="center"/>
            </w:pPr>
            <w:r>
              <w:t>Объекты регионального государственного надзора за обеспечением сохранности автомобильных дорог регионального и межмуниципального значения в Республике Алтай</w:t>
            </w:r>
          </w:p>
        </w:tc>
        <w:tc>
          <w:tcPr>
            <w:tcW w:w="2551" w:type="dxa"/>
          </w:tcPr>
          <w:p w:rsidR="00D638B9" w:rsidRDefault="00D638B9">
            <w:pPr>
              <w:pStyle w:val="ConsPlusNormal"/>
              <w:jc w:val="center"/>
            </w:pPr>
            <w:r>
              <w:t>Показатель риска</w:t>
            </w:r>
          </w:p>
        </w:tc>
        <w:tc>
          <w:tcPr>
            <w:tcW w:w="1853" w:type="dxa"/>
          </w:tcPr>
          <w:p w:rsidR="00D638B9" w:rsidRDefault="00D638B9">
            <w:pPr>
              <w:pStyle w:val="ConsPlusNormal"/>
              <w:jc w:val="center"/>
            </w:pPr>
            <w:r>
              <w:t>Особенности осуществления мероприятий по контролю</w:t>
            </w:r>
          </w:p>
        </w:tc>
      </w:tr>
      <w:tr w:rsidR="00D638B9">
        <w:tc>
          <w:tcPr>
            <w:tcW w:w="510" w:type="dxa"/>
          </w:tcPr>
          <w:p w:rsidR="00D638B9" w:rsidRDefault="00D638B9">
            <w:pPr>
              <w:pStyle w:val="ConsPlusNormal"/>
              <w:jc w:val="both"/>
            </w:pPr>
            <w:r>
              <w:t>1.</w:t>
            </w:r>
          </w:p>
        </w:tc>
        <w:tc>
          <w:tcPr>
            <w:tcW w:w="1277" w:type="dxa"/>
          </w:tcPr>
          <w:p w:rsidR="00D638B9" w:rsidRDefault="00D638B9">
            <w:pPr>
              <w:pStyle w:val="ConsPlusNormal"/>
              <w:jc w:val="both"/>
            </w:pPr>
            <w:r>
              <w:t>Чрезвычайно высокий риск</w:t>
            </w:r>
          </w:p>
        </w:tc>
        <w:tc>
          <w:tcPr>
            <w:tcW w:w="2837" w:type="dxa"/>
          </w:tcPr>
          <w:p w:rsidR="00D638B9" w:rsidRDefault="00D638B9">
            <w:pPr>
              <w:pStyle w:val="ConsPlusNormal"/>
              <w:jc w:val="both"/>
            </w:pPr>
            <w:r>
              <w:t>Автомобильные дороги регионального и межмуниципального значения Республики Алтай III, IV, V категории</w:t>
            </w:r>
          </w:p>
        </w:tc>
        <w:tc>
          <w:tcPr>
            <w:tcW w:w="2551" w:type="dxa"/>
          </w:tcPr>
          <w:p w:rsidR="00D638B9" w:rsidRDefault="00D638B9">
            <w:pPr>
              <w:pStyle w:val="ConsPlusNormal"/>
              <w:jc w:val="both"/>
            </w:pPr>
            <w:proofErr w:type="gramStart"/>
            <w:r>
              <w:t>Установлены факты несоблюдения требований, установленных федеральным законодательством и законодательством Республики Алтай, юридическими лицами, индивидуальными предпринимателями (владельцами автомобильных дорог регионального и межмуниципального значения Республики Алтай) в сфере сохранности автомобильных дорог регионального и межмуниципального значения Республики Алтай при строительстве, реконструкции, капитальном ремонте, ремонте и содержании автомобильных дорог регионального и межмуниципального значения Республики Алтай</w:t>
            </w:r>
            <w:proofErr w:type="gramEnd"/>
          </w:p>
        </w:tc>
        <w:tc>
          <w:tcPr>
            <w:tcW w:w="1853" w:type="dxa"/>
          </w:tcPr>
          <w:p w:rsidR="00D638B9" w:rsidRDefault="00D638B9">
            <w:pPr>
              <w:pStyle w:val="ConsPlusNormal"/>
              <w:jc w:val="both"/>
            </w:pPr>
            <w:r>
              <w:t>Плановая проверка проводится один раз в календарный год</w:t>
            </w:r>
          </w:p>
        </w:tc>
      </w:tr>
      <w:tr w:rsidR="00D638B9">
        <w:tc>
          <w:tcPr>
            <w:tcW w:w="510" w:type="dxa"/>
          </w:tcPr>
          <w:p w:rsidR="00D638B9" w:rsidRDefault="00D638B9">
            <w:pPr>
              <w:pStyle w:val="ConsPlusNormal"/>
              <w:jc w:val="both"/>
            </w:pPr>
            <w:r>
              <w:t>2.</w:t>
            </w:r>
          </w:p>
        </w:tc>
        <w:tc>
          <w:tcPr>
            <w:tcW w:w="1277" w:type="dxa"/>
          </w:tcPr>
          <w:p w:rsidR="00D638B9" w:rsidRDefault="00D638B9">
            <w:pPr>
              <w:pStyle w:val="ConsPlusNormal"/>
              <w:jc w:val="both"/>
            </w:pPr>
            <w:r>
              <w:t>Высокий риск</w:t>
            </w:r>
          </w:p>
        </w:tc>
        <w:tc>
          <w:tcPr>
            <w:tcW w:w="2837" w:type="dxa"/>
          </w:tcPr>
          <w:p w:rsidR="00D638B9" w:rsidRDefault="00D638B9">
            <w:pPr>
              <w:pStyle w:val="ConsPlusNormal"/>
              <w:jc w:val="both"/>
            </w:pPr>
            <w:r>
              <w:t>Автомобильные дороги регионального и межмуниципального значения Республики Алтай III, IV, V категории</w:t>
            </w:r>
          </w:p>
        </w:tc>
        <w:tc>
          <w:tcPr>
            <w:tcW w:w="2551" w:type="dxa"/>
          </w:tcPr>
          <w:p w:rsidR="00D638B9" w:rsidRDefault="00D638B9">
            <w:pPr>
              <w:pStyle w:val="ConsPlusNormal"/>
              <w:jc w:val="both"/>
            </w:pPr>
            <w:r>
              <w:t xml:space="preserve">Установлены факты несоблюдения юридическими лицами, индивидуальными предпринимателями требований, установленных федеральным законодательством и законодательством Республики Алтай, в области использования </w:t>
            </w:r>
            <w:r>
              <w:lastRenderedPageBreak/>
              <w:t>автомобильных дорог регионального и межмуниципального значения Республики Алтай</w:t>
            </w:r>
          </w:p>
        </w:tc>
        <w:tc>
          <w:tcPr>
            <w:tcW w:w="1853" w:type="dxa"/>
          </w:tcPr>
          <w:p w:rsidR="00D638B9" w:rsidRDefault="00D638B9">
            <w:pPr>
              <w:pStyle w:val="ConsPlusNormal"/>
              <w:jc w:val="both"/>
            </w:pPr>
            <w:r>
              <w:lastRenderedPageBreak/>
              <w:t>Плановая проверка проводится один раз в два календарных года</w:t>
            </w:r>
          </w:p>
        </w:tc>
      </w:tr>
      <w:tr w:rsidR="00D638B9">
        <w:tc>
          <w:tcPr>
            <w:tcW w:w="510" w:type="dxa"/>
          </w:tcPr>
          <w:p w:rsidR="00D638B9" w:rsidRDefault="00D638B9">
            <w:pPr>
              <w:pStyle w:val="ConsPlusNormal"/>
              <w:jc w:val="both"/>
            </w:pPr>
            <w:r>
              <w:lastRenderedPageBreak/>
              <w:t>3.</w:t>
            </w:r>
          </w:p>
        </w:tc>
        <w:tc>
          <w:tcPr>
            <w:tcW w:w="1277" w:type="dxa"/>
          </w:tcPr>
          <w:p w:rsidR="00D638B9" w:rsidRDefault="00D638B9">
            <w:pPr>
              <w:pStyle w:val="ConsPlusNormal"/>
              <w:jc w:val="both"/>
            </w:pPr>
            <w:r>
              <w:t>Значительный риск</w:t>
            </w:r>
          </w:p>
        </w:tc>
        <w:tc>
          <w:tcPr>
            <w:tcW w:w="2837" w:type="dxa"/>
          </w:tcPr>
          <w:p w:rsidR="00D638B9" w:rsidRDefault="00D638B9">
            <w:pPr>
              <w:pStyle w:val="ConsPlusNormal"/>
              <w:jc w:val="both"/>
            </w:pPr>
            <w:r>
              <w:t>Автомобильные дороги регионального и межмуниципального значения Республики Алтай III, IV, V категории</w:t>
            </w:r>
          </w:p>
        </w:tc>
        <w:tc>
          <w:tcPr>
            <w:tcW w:w="2551" w:type="dxa"/>
          </w:tcPr>
          <w:p w:rsidR="00D638B9" w:rsidRDefault="00D638B9">
            <w:pPr>
              <w:pStyle w:val="ConsPlusNormal"/>
              <w:jc w:val="both"/>
            </w:pPr>
            <w:r>
              <w:t>Установлены факты несоблюдения юридическими лицами, индивидуальными предпринимателями требований, установленных федеральным законодательством и законодательством Республики Алтай, в сфере обеспечения сохранности автомобильных дорог регионального и межмуниципального значения Республики Алтай (составлен один протокол об административном правонарушении и одно предписание об устранении выявленных нарушений)</w:t>
            </w:r>
          </w:p>
        </w:tc>
        <w:tc>
          <w:tcPr>
            <w:tcW w:w="1853" w:type="dxa"/>
          </w:tcPr>
          <w:p w:rsidR="00D638B9" w:rsidRDefault="00D638B9">
            <w:pPr>
              <w:pStyle w:val="ConsPlusNormal"/>
              <w:jc w:val="both"/>
            </w:pPr>
            <w:r>
              <w:t>Плановая проверка проводится один раз в три календарных года</w:t>
            </w:r>
          </w:p>
        </w:tc>
      </w:tr>
      <w:tr w:rsidR="00D638B9">
        <w:tc>
          <w:tcPr>
            <w:tcW w:w="510" w:type="dxa"/>
          </w:tcPr>
          <w:p w:rsidR="00D638B9" w:rsidRDefault="00D638B9">
            <w:pPr>
              <w:pStyle w:val="ConsPlusNormal"/>
              <w:jc w:val="both"/>
            </w:pPr>
            <w:r>
              <w:t>4.</w:t>
            </w:r>
          </w:p>
        </w:tc>
        <w:tc>
          <w:tcPr>
            <w:tcW w:w="1277" w:type="dxa"/>
          </w:tcPr>
          <w:p w:rsidR="00D638B9" w:rsidRDefault="00D638B9">
            <w:pPr>
              <w:pStyle w:val="ConsPlusNormal"/>
              <w:jc w:val="both"/>
            </w:pPr>
            <w:r>
              <w:t>Средний риск</w:t>
            </w:r>
          </w:p>
        </w:tc>
        <w:tc>
          <w:tcPr>
            <w:tcW w:w="2837" w:type="dxa"/>
          </w:tcPr>
          <w:p w:rsidR="00D638B9" w:rsidRDefault="00D638B9">
            <w:pPr>
              <w:pStyle w:val="ConsPlusNormal"/>
              <w:jc w:val="both"/>
            </w:pPr>
            <w:r>
              <w:t>Автомобильные дороги регионального и межмуниципального значения Республики Алтай III, IV категории</w:t>
            </w:r>
          </w:p>
        </w:tc>
        <w:tc>
          <w:tcPr>
            <w:tcW w:w="2551" w:type="dxa"/>
          </w:tcPr>
          <w:p w:rsidR="00D638B9" w:rsidRDefault="00D638B9">
            <w:pPr>
              <w:pStyle w:val="ConsPlusNormal"/>
              <w:jc w:val="both"/>
            </w:pPr>
            <w:r>
              <w:t>Установлены факты несоблюдения юридическими лицами, индивидуальными предпринимателями требований, установленных федеральным законодательством и законодательством Республики Алтай, в сфере обеспечения сохранности автомобильных дорог регионального и межмуниципального значения Республики Алтай (составлено одно предписание об устранении выявленных нарушений)</w:t>
            </w:r>
          </w:p>
        </w:tc>
        <w:tc>
          <w:tcPr>
            <w:tcW w:w="1853" w:type="dxa"/>
          </w:tcPr>
          <w:p w:rsidR="00D638B9" w:rsidRDefault="00D638B9">
            <w:pPr>
              <w:pStyle w:val="ConsPlusNormal"/>
              <w:jc w:val="both"/>
            </w:pPr>
            <w:r>
              <w:t>Плановая проверка проводится не чаще одного раза в четыре календарных года</w:t>
            </w:r>
          </w:p>
        </w:tc>
      </w:tr>
      <w:tr w:rsidR="00D638B9">
        <w:tc>
          <w:tcPr>
            <w:tcW w:w="510" w:type="dxa"/>
          </w:tcPr>
          <w:p w:rsidR="00D638B9" w:rsidRDefault="00D638B9">
            <w:pPr>
              <w:pStyle w:val="ConsPlusNormal"/>
              <w:jc w:val="both"/>
            </w:pPr>
            <w:r>
              <w:t>5.</w:t>
            </w:r>
          </w:p>
        </w:tc>
        <w:tc>
          <w:tcPr>
            <w:tcW w:w="1277" w:type="dxa"/>
          </w:tcPr>
          <w:p w:rsidR="00D638B9" w:rsidRDefault="00D638B9">
            <w:pPr>
              <w:pStyle w:val="ConsPlusNormal"/>
              <w:jc w:val="both"/>
            </w:pPr>
            <w:r>
              <w:t xml:space="preserve">Умеренный </w:t>
            </w:r>
            <w:r>
              <w:lastRenderedPageBreak/>
              <w:t>риск</w:t>
            </w:r>
          </w:p>
        </w:tc>
        <w:tc>
          <w:tcPr>
            <w:tcW w:w="2837" w:type="dxa"/>
          </w:tcPr>
          <w:p w:rsidR="00D638B9" w:rsidRDefault="00D638B9">
            <w:pPr>
              <w:pStyle w:val="ConsPlusNormal"/>
              <w:jc w:val="both"/>
            </w:pPr>
            <w:r>
              <w:lastRenderedPageBreak/>
              <w:t xml:space="preserve">Автомобильные дороги </w:t>
            </w:r>
            <w:r>
              <w:lastRenderedPageBreak/>
              <w:t>регионального и межмуниципального значения Республики Алтай V категории</w:t>
            </w:r>
          </w:p>
        </w:tc>
        <w:tc>
          <w:tcPr>
            <w:tcW w:w="2551" w:type="dxa"/>
          </w:tcPr>
          <w:p w:rsidR="00D638B9" w:rsidRDefault="00D638B9">
            <w:pPr>
              <w:pStyle w:val="ConsPlusNormal"/>
              <w:jc w:val="both"/>
            </w:pPr>
            <w:r>
              <w:lastRenderedPageBreak/>
              <w:t xml:space="preserve">Установлены факты </w:t>
            </w:r>
            <w:r>
              <w:lastRenderedPageBreak/>
              <w:t>несоблюдения юридическими лицами, индивидуальными предпринимателями требований, установленных федеральным законодательством и законодательством Республики Алтай, в сфере обеспечения сохранности автомобильных дорог регионального и межмуниципального значения Республики Алтай (составлено одно предписание об устранении выявленных нарушений)</w:t>
            </w:r>
          </w:p>
        </w:tc>
        <w:tc>
          <w:tcPr>
            <w:tcW w:w="1853" w:type="dxa"/>
          </w:tcPr>
          <w:p w:rsidR="00D638B9" w:rsidRDefault="00D638B9">
            <w:pPr>
              <w:pStyle w:val="ConsPlusNormal"/>
              <w:jc w:val="both"/>
            </w:pPr>
            <w:r>
              <w:lastRenderedPageBreak/>
              <w:t xml:space="preserve">Плановая </w:t>
            </w:r>
            <w:r>
              <w:lastRenderedPageBreak/>
              <w:t>проверка проводится не чаще одного раза в четыре календарных года</w:t>
            </w:r>
          </w:p>
        </w:tc>
      </w:tr>
      <w:tr w:rsidR="00D638B9">
        <w:tc>
          <w:tcPr>
            <w:tcW w:w="510" w:type="dxa"/>
          </w:tcPr>
          <w:p w:rsidR="00D638B9" w:rsidRDefault="00D638B9">
            <w:pPr>
              <w:pStyle w:val="ConsPlusNormal"/>
              <w:jc w:val="both"/>
            </w:pPr>
            <w:r>
              <w:lastRenderedPageBreak/>
              <w:t>6.</w:t>
            </w:r>
          </w:p>
        </w:tc>
        <w:tc>
          <w:tcPr>
            <w:tcW w:w="1277" w:type="dxa"/>
          </w:tcPr>
          <w:p w:rsidR="00D638B9" w:rsidRDefault="00D638B9">
            <w:pPr>
              <w:pStyle w:val="ConsPlusNormal"/>
              <w:jc w:val="both"/>
            </w:pPr>
            <w:r>
              <w:t>Низкий риск</w:t>
            </w:r>
          </w:p>
        </w:tc>
        <w:tc>
          <w:tcPr>
            <w:tcW w:w="2837" w:type="dxa"/>
          </w:tcPr>
          <w:p w:rsidR="00D638B9" w:rsidRDefault="00D638B9">
            <w:pPr>
              <w:pStyle w:val="ConsPlusNormal"/>
              <w:jc w:val="both"/>
            </w:pPr>
            <w:r>
              <w:t>Придорожные полосы автомобильных дорог регионального и межмуниципального значения Республики Алтай III, IV, V категории</w:t>
            </w:r>
          </w:p>
        </w:tc>
        <w:tc>
          <w:tcPr>
            <w:tcW w:w="2551" w:type="dxa"/>
          </w:tcPr>
          <w:p w:rsidR="00D638B9" w:rsidRDefault="00D638B9">
            <w:pPr>
              <w:pStyle w:val="ConsPlusNormal"/>
              <w:jc w:val="both"/>
            </w:pPr>
            <w:r>
              <w:t>Не установлены факты нарушения юридическими лицами, индивидуальными предпринимателями требований, установленных федеральным законодательством и законодательством Республики Алтай, в сфере обеспечения сохранности автомобильных дорог регионального и межмуниципального значения Республики Алтай</w:t>
            </w:r>
          </w:p>
        </w:tc>
        <w:tc>
          <w:tcPr>
            <w:tcW w:w="1853" w:type="dxa"/>
          </w:tcPr>
          <w:p w:rsidR="00D638B9" w:rsidRDefault="00D638B9">
            <w:pPr>
              <w:pStyle w:val="ConsPlusNormal"/>
              <w:jc w:val="both"/>
            </w:pPr>
            <w:r>
              <w:t>Плановые проверки не проводятся</w:t>
            </w:r>
          </w:p>
        </w:tc>
      </w:tr>
    </w:tbl>
    <w:p w:rsidR="00D638B9" w:rsidRDefault="00D638B9">
      <w:pPr>
        <w:pStyle w:val="ConsPlusNormal"/>
        <w:jc w:val="both"/>
      </w:pPr>
    </w:p>
    <w:p w:rsidR="00D638B9" w:rsidRDefault="00D638B9">
      <w:pPr>
        <w:pStyle w:val="ConsPlusNormal"/>
        <w:jc w:val="both"/>
      </w:pPr>
    </w:p>
    <w:p w:rsidR="00D638B9" w:rsidRDefault="00D638B9">
      <w:pPr>
        <w:pStyle w:val="ConsPlusNormal"/>
        <w:pBdr>
          <w:top w:val="single" w:sz="6" w:space="0" w:color="auto"/>
        </w:pBdr>
        <w:spacing w:before="100" w:after="100"/>
        <w:jc w:val="both"/>
        <w:rPr>
          <w:sz w:val="2"/>
          <w:szCs w:val="2"/>
        </w:rPr>
      </w:pPr>
    </w:p>
    <w:p w:rsidR="00EB34E5" w:rsidRDefault="00EB34E5">
      <w:bookmarkStart w:id="2" w:name="_GoBack"/>
      <w:bookmarkEnd w:id="2"/>
    </w:p>
    <w:sectPr w:rsidR="00EB34E5" w:rsidSect="00D90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B9"/>
    <w:rsid w:val="00D638B9"/>
    <w:rsid w:val="00EB34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8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38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38B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8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38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38B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7FBC9833D7038CC46605A372997CFAF5EBD0F7E22AC497292A4E28257AE7C6AD6F19AE257855B052B7F11D512DABA8D2754D47R4t0L" TargetMode="External"/><Relationship Id="rId13" Type="http://schemas.openxmlformats.org/officeDocument/2006/relationships/hyperlink" Target="consultantplus://offline/ref=467FBC9833D7038CC46605A372997CFAF5E8D7F2EC28C497292A4E28257AE7C6AD6F19AC237301E415E9A84D1D66A6AFC4694D4057A24647R0t8L" TargetMode="External"/><Relationship Id="rId18" Type="http://schemas.openxmlformats.org/officeDocument/2006/relationships/hyperlink" Target="consultantplus://offline/ref=467FBC9833D7038CC4661BAE64F52BF6F0E18BFAE424CFC87D7515757273ED91EA2040EE677E00E116E2FC155267FAEA997A4C4E57A0405803DE43R4t0L" TargetMode="External"/><Relationship Id="rId26" Type="http://schemas.openxmlformats.org/officeDocument/2006/relationships/hyperlink" Target="consultantplus://offline/ref=467FBC9833D7038CC4661BAE64F52BF6F0E18BFAE62BC6C3707515757273ED91EA2040EE677E00E116E2FE1D5267FAEA997A4C4E57A0405803DE43R4t0L" TargetMode="External"/><Relationship Id="rId3" Type="http://schemas.openxmlformats.org/officeDocument/2006/relationships/settings" Target="settings.xml"/><Relationship Id="rId21" Type="http://schemas.openxmlformats.org/officeDocument/2006/relationships/hyperlink" Target="consultantplus://offline/ref=467FBC9833D7038CC4661BAE64F52BF6F0E18BFAE62BC6C3707515757273ED91EA2040EE677E00E116E2FD1A5267FAEA997A4C4E57A0405803DE43R4t0L" TargetMode="External"/><Relationship Id="rId7" Type="http://schemas.openxmlformats.org/officeDocument/2006/relationships/hyperlink" Target="consultantplus://offline/ref=467FBC9833D7038CC4661BAE64F52BF6F0E18BFAE62BC6C3707515757273ED91EA2040EE677E00E116E2FC1A5267FAEA997A4C4E57A0405803DE43R4t0L" TargetMode="External"/><Relationship Id="rId12" Type="http://schemas.openxmlformats.org/officeDocument/2006/relationships/hyperlink" Target="consultantplus://offline/ref=467FBC9833D7038CC46605A372997CFAF5EBD0F7E22AC497292A4E28257AE7C6AD6F19AE2A7855B052B7F11D512DABA8D2754D47R4t0L" TargetMode="External"/><Relationship Id="rId17" Type="http://schemas.openxmlformats.org/officeDocument/2006/relationships/hyperlink" Target="consultantplus://offline/ref=467FBC9833D7038CC4661BAE64F52BF6F0E18BFAE62BC6C3707515757273ED91EA2040EE677E00E116E2FC1B5267FAEA997A4C4E57A0405803DE43R4t0L" TargetMode="External"/><Relationship Id="rId25" Type="http://schemas.openxmlformats.org/officeDocument/2006/relationships/hyperlink" Target="consultantplus://offline/ref=467FBC9833D7038CC4661BAE64F52BF6F0E18BFAE62BC6C3707515757273ED91EA2040EE677E00E116E2FE1C5267FAEA997A4C4E57A0405803DE43R4t0L" TargetMode="External"/><Relationship Id="rId2" Type="http://schemas.microsoft.com/office/2007/relationships/stylesWithEffects" Target="stylesWithEffects.xml"/><Relationship Id="rId16" Type="http://schemas.openxmlformats.org/officeDocument/2006/relationships/hyperlink" Target="consultantplus://offline/ref=467FBC9833D7038CC4661BAE64F52BF6F0E18BFAE424CFC87D7515757273ED91EA2040EE677E00E116E2FC145267FAEA997A4C4E57A0405803DE43R4t0L" TargetMode="External"/><Relationship Id="rId20" Type="http://schemas.openxmlformats.org/officeDocument/2006/relationships/hyperlink" Target="consultantplus://offline/ref=467FBC9833D7038CC46605A372997CFAF5E8D7F2EC28C497292A4E28257AE7C6BF6F41A0227B1FE110FCFE1C58R3tAL" TargetMode="External"/><Relationship Id="rId29" Type="http://schemas.openxmlformats.org/officeDocument/2006/relationships/hyperlink" Target="consultantplus://offline/ref=467FBC9833D7038CC4661BAE64F52BF6F0E18BFAE62BC6C3707515757273ED91EA2040EE677E00E116E2FE1A5267FAEA997A4C4E57A0405803DE43R4t0L" TargetMode="External"/><Relationship Id="rId1" Type="http://schemas.openxmlformats.org/officeDocument/2006/relationships/styles" Target="styles.xml"/><Relationship Id="rId6" Type="http://schemas.openxmlformats.org/officeDocument/2006/relationships/hyperlink" Target="consultantplus://offline/ref=467FBC9833D7038CC4661BAE64F52BF6F0E18BFAE424CFC87D7515757273ED91EA2040EE677E00E116E2FC1A5267FAEA997A4C4E57A0405803DE43R4t0L" TargetMode="External"/><Relationship Id="rId11" Type="http://schemas.openxmlformats.org/officeDocument/2006/relationships/hyperlink" Target="consultantplus://offline/ref=467FBC9833D7038CC4661BAE64F52BF6F0E18BFAE62BC6C3707515757273ED91EA2040EE677E00E116E2FC1A5267FAEA997A4C4E57A0405803DE43R4t0L" TargetMode="External"/><Relationship Id="rId24" Type="http://schemas.openxmlformats.org/officeDocument/2006/relationships/hyperlink" Target="consultantplus://offline/ref=467FBC9833D7038CC4661BAE64F52BF6F0E18BFAE62BC6C3707515757273ED91EA2040EE677E00E116E2FD145267FAEA997A4C4E57A0405803DE43R4t0L"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467FBC9833D7038CC46605A372997CFAF5E8D7F2EC28C497292A4E28257AE7C6BF6F41A0227B1FE110FCFE1C58R3tAL" TargetMode="External"/><Relationship Id="rId23" Type="http://schemas.openxmlformats.org/officeDocument/2006/relationships/hyperlink" Target="consultantplus://offline/ref=467FBC9833D7038CC46605A372997CFAF5E8D7F2EC28C497292A4E28257AE7C6BF6F41A0227B1FE110FCFE1C58R3tAL" TargetMode="External"/><Relationship Id="rId28" Type="http://schemas.openxmlformats.org/officeDocument/2006/relationships/hyperlink" Target="consultantplus://offline/ref=467FBC9833D7038CC4661BAE64F52BF6F0E18BFAE62BC6C3707515757273ED91EA2040EE677E00E116E2FE1F5267FAEA997A4C4E57A0405803DE43R4t0L" TargetMode="External"/><Relationship Id="rId10" Type="http://schemas.openxmlformats.org/officeDocument/2006/relationships/hyperlink" Target="consultantplus://offline/ref=467FBC9833D7038CC4661BAE64F52BF6F0E18BFAE424CFC87D7515757273ED91EA2040EE677E00E116E2FC1A5267FAEA997A4C4E57A0405803DE43R4t0L" TargetMode="External"/><Relationship Id="rId19" Type="http://schemas.openxmlformats.org/officeDocument/2006/relationships/hyperlink" Target="consultantplus://offline/ref=467FBC9833D7038CC4661BAE64F52BF6F0E18BFAE62BC6C3707515757273ED91EA2040EE677E00E116E2FD1C5267FAEA997A4C4E57A0405803DE43R4t0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67FBC9833D7038CC46605A372997CFAF5E8D7F2EC28C497292A4E28257AE7C6AD6F19AC237301E415E9A84D1D66A6AFC4694D4057A24647R0t8L" TargetMode="External"/><Relationship Id="rId14" Type="http://schemas.openxmlformats.org/officeDocument/2006/relationships/hyperlink" Target="consultantplus://offline/ref=467FBC9833D7038CC4661BAE64F52BF6F0E18BFAE424CFC87D7515757273ED91EA2040EE677E00E116E2FC1B5267FAEA997A4C4E57A0405803DE43R4t0L" TargetMode="External"/><Relationship Id="rId22" Type="http://schemas.openxmlformats.org/officeDocument/2006/relationships/hyperlink" Target="consultantplus://offline/ref=467FBC9833D7038CC4661BAE64F52BF6F0E18BFAE424CFC87D7515757273ED91EA2040EE677E00E116E2FD1A5267FAEA997A4C4E57A0405803DE43R4t0L" TargetMode="External"/><Relationship Id="rId27" Type="http://schemas.openxmlformats.org/officeDocument/2006/relationships/hyperlink" Target="consultantplus://offline/ref=467FBC9833D7038CC46605A372997CFAF5E8D4F3E42BC497292A4E28257AE7C6AD6F19AC237301E013E9A84D1D66A6AFC4694D4057A24647R0t8L" TargetMode="External"/><Relationship Id="rId30" Type="http://schemas.openxmlformats.org/officeDocument/2006/relationships/hyperlink" Target="consultantplus://offline/ref=467FBC9833D7038CC4661BAE64F52BF6F0E18BFAE62BC6C3707515757273ED91EA2040EE677E00E116E2FE1B5267FAEA997A4C4E57A0405803DE43R4t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2707</Words>
  <Characters>15433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2019-06-18T11:45:00Z</dcterms:created>
  <dcterms:modified xsi:type="dcterms:W3CDTF">2019-06-18T11:45:00Z</dcterms:modified>
</cp:coreProperties>
</file>