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spacing w:after="0" w:line="240" w:lineRule="auto"/>
        <w:jc w:val="center"/>
        <w:rPr>
          <w:rFonts w:ascii="Times New Roman" w:eastAsia="Times New Roman" w:hAnsi="Times New Roman" w:cs="Times New Roman"/>
          <w:b/>
          <w:sz w:val="56"/>
          <w:szCs w:val="24"/>
          <w:lang w:eastAsia="ru-RU"/>
        </w:rPr>
      </w:pPr>
      <w:bookmarkStart w:id="0" w:name="_Toc54431357"/>
      <w:r w:rsidRPr="00C161DB">
        <w:rPr>
          <w:rFonts w:ascii="Times New Roman" w:eastAsia="Times New Roman" w:hAnsi="Times New Roman" w:cs="Times New Roman"/>
          <w:b/>
          <w:sz w:val="56"/>
          <w:szCs w:val="24"/>
          <w:lang w:eastAsia="ru-RU"/>
        </w:rPr>
        <w:t>КОНКУРСНАЯ ДОКУМЕНТАЦИЯ</w:t>
      </w:r>
      <w:bookmarkEnd w:id="0"/>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shd w:val="clear" w:color="auto" w:fill="FFFFFF"/>
        <w:spacing w:after="0" w:line="461" w:lineRule="exact"/>
        <w:jc w:val="center"/>
        <w:rPr>
          <w:rFonts w:ascii="Times New Roman" w:eastAsia="Times New Roman" w:hAnsi="Times New Roman" w:cs="Times New Roman"/>
          <w:b/>
          <w:bCs/>
          <w:i/>
          <w:color w:val="000000"/>
          <w:spacing w:val="-3"/>
          <w:sz w:val="40"/>
          <w:szCs w:val="40"/>
          <w:lang w:eastAsia="ru-RU"/>
        </w:rPr>
      </w:pPr>
      <w:r w:rsidRPr="00C161DB">
        <w:rPr>
          <w:rFonts w:ascii="Times New Roman" w:eastAsia="Times New Roman" w:hAnsi="Times New Roman" w:cs="Times New Roman"/>
          <w:b/>
          <w:bCs/>
          <w:i/>
          <w:color w:val="000000"/>
          <w:spacing w:val="-3"/>
          <w:sz w:val="40"/>
          <w:szCs w:val="40"/>
          <w:lang w:eastAsia="ru-RU"/>
        </w:rPr>
        <w:t>на проведение конкурса</w:t>
      </w:r>
    </w:p>
    <w:p w:rsidR="00C161DB" w:rsidRPr="00C161DB" w:rsidRDefault="00C161DB" w:rsidP="00C161DB">
      <w:pPr>
        <w:shd w:val="clear" w:color="auto" w:fill="FFFFFF"/>
        <w:spacing w:after="0" w:line="461" w:lineRule="exact"/>
        <w:jc w:val="center"/>
        <w:rPr>
          <w:rFonts w:ascii="Times New Roman" w:eastAsia="Times New Roman" w:hAnsi="Times New Roman" w:cs="Times New Roman"/>
          <w:b/>
          <w:bCs/>
          <w:i/>
          <w:color w:val="000000"/>
          <w:spacing w:val="-3"/>
          <w:sz w:val="40"/>
          <w:szCs w:val="40"/>
          <w:lang w:eastAsia="ru-RU"/>
        </w:rPr>
      </w:pPr>
      <w:r w:rsidRPr="00C161DB">
        <w:rPr>
          <w:rFonts w:ascii="Times New Roman" w:eastAsia="Times New Roman" w:hAnsi="Times New Roman" w:cs="Times New Roman"/>
          <w:b/>
          <w:bCs/>
          <w:i/>
          <w:color w:val="000000"/>
          <w:spacing w:val="-3"/>
          <w:sz w:val="40"/>
          <w:szCs w:val="40"/>
          <w:lang w:eastAsia="ru-RU"/>
        </w:rPr>
        <w:t xml:space="preserve"> по отбору аудиторской организации</w:t>
      </w:r>
      <w:r>
        <w:rPr>
          <w:rFonts w:ascii="Times New Roman" w:eastAsia="Times New Roman" w:hAnsi="Times New Roman" w:cs="Times New Roman"/>
          <w:b/>
          <w:bCs/>
          <w:i/>
          <w:color w:val="000000"/>
          <w:spacing w:val="-3"/>
          <w:sz w:val="40"/>
          <w:szCs w:val="40"/>
          <w:lang w:eastAsia="ru-RU"/>
        </w:rPr>
        <w:t xml:space="preserve"> (аудитора) на</w:t>
      </w:r>
      <w:r w:rsidRPr="00C161DB">
        <w:rPr>
          <w:rFonts w:ascii="Times New Roman" w:eastAsia="Times New Roman" w:hAnsi="Times New Roman" w:cs="Times New Roman"/>
          <w:b/>
          <w:bCs/>
          <w:i/>
          <w:color w:val="000000"/>
          <w:spacing w:val="-3"/>
          <w:sz w:val="40"/>
          <w:szCs w:val="40"/>
          <w:lang w:eastAsia="ru-RU"/>
        </w:rPr>
        <w:t xml:space="preserve"> проведени</w:t>
      </w:r>
      <w:r>
        <w:rPr>
          <w:rFonts w:ascii="Times New Roman" w:eastAsia="Times New Roman" w:hAnsi="Times New Roman" w:cs="Times New Roman"/>
          <w:b/>
          <w:bCs/>
          <w:i/>
          <w:color w:val="000000"/>
          <w:spacing w:val="-3"/>
          <w:sz w:val="40"/>
          <w:szCs w:val="40"/>
          <w:lang w:eastAsia="ru-RU"/>
        </w:rPr>
        <w:t>е</w:t>
      </w:r>
      <w:r w:rsidRPr="00C161DB">
        <w:rPr>
          <w:rFonts w:ascii="Times New Roman" w:eastAsia="Times New Roman" w:hAnsi="Times New Roman" w:cs="Times New Roman"/>
          <w:b/>
          <w:bCs/>
          <w:i/>
          <w:color w:val="000000"/>
          <w:spacing w:val="-3"/>
          <w:sz w:val="40"/>
          <w:szCs w:val="40"/>
          <w:lang w:eastAsia="ru-RU"/>
        </w:rPr>
        <w:t xml:space="preserve"> обязательного аудита годовой</w:t>
      </w:r>
    </w:p>
    <w:p w:rsidR="00C161DB" w:rsidRPr="00C161DB" w:rsidRDefault="00C161DB" w:rsidP="00C161DB">
      <w:pPr>
        <w:shd w:val="clear" w:color="auto" w:fill="FFFFFF"/>
        <w:spacing w:after="0" w:line="461" w:lineRule="exact"/>
        <w:jc w:val="center"/>
        <w:rPr>
          <w:rFonts w:ascii="Times New Roman" w:eastAsia="Times New Roman" w:hAnsi="Times New Roman" w:cs="Times New Roman"/>
          <w:b/>
          <w:bCs/>
          <w:i/>
          <w:color w:val="000000"/>
          <w:spacing w:val="-3"/>
          <w:sz w:val="40"/>
          <w:szCs w:val="40"/>
          <w:lang w:eastAsia="ru-RU"/>
        </w:rPr>
      </w:pPr>
      <w:r w:rsidRPr="00C161DB">
        <w:rPr>
          <w:rFonts w:ascii="Times New Roman" w:eastAsia="Times New Roman" w:hAnsi="Times New Roman" w:cs="Times New Roman"/>
          <w:b/>
          <w:bCs/>
          <w:i/>
          <w:color w:val="000000"/>
          <w:spacing w:val="-3"/>
          <w:sz w:val="40"/>
          <w:szCs w:val="40"/>
          <w:lang w:eastAsia="ru-RU"/>
        </w:rPr>
        <w:t>бухгалтерской (финансовой) отчетности</w:t>
      </w: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i/>
          <w:sz w:val="40"/>
          <w:szCs w:val="40"/>
          <w:lang w:eastAsia="ru-RU"/>
        </w:rPr>
      </w:pPr>
      <w:r w:rsidRPr="00C161DB">
        <w:rPr>
          <w:rFonts w:ascii="Times New Roman" w:eastAsia="Times New Roman" w:hAnsi="Times New Roman" w:cs="Times New Roman"/>
          <w:b/>
          <w:i/>
          <w:sz w:val="40"/>
          <w:szCs w:val="40"/>
          <w:lang w:eastAsia="ru-RU"/>
        </w:rPr>
        <w:t>специализированной некоммерческой организации «Региональный фонд капитального ремонта многоквартирных домов на территории Республики Алтай»</w:t>
      </w:r>
      <w:r w:rsidR="00BE4C9B">
        <w:rPr>
          <w:rFonts w:ascii="Times New Roman" w:eastAsia="Times New Roman" w:hAnsi="Times New Roman" w:cs="Times New Roman"/>
          <w:b/>
          <w:i/>
          <w:sz w:val="40"/>
          <w:szCs w:val="40"/>
          <w:lang w:eastAsia="ru-RU"/>
        </w:rPr>
        <w:t xml:space="preserve"> за 201</w:t>
      </w:r>
      <w:r w:rsidR="003244D0">
        <w:rPr>
          <w:rFonts w:ascii="Times New Roman" w:eastAsia="Times New Roman" w:hAnsi="Times New Roman" w:cs="Times New Roman"/>
          <w:b/>
          <w:i/>
          <w:sz w:val="40"/>
          <w:szCs w:val="40"/>
          <w:lang w:eastAsia="ru-RU"/>
        </w:rPr>
        <w:t>8</w:t>
      </w:r>
      <w:r w:rsidR="00DB3A8F">
        <w:rPr>
          <w:rFonts w:ascii="Times New Roman" w:eastAsia="Times New Roman" w:hAnsi="Times New Roman" w:cs="Times New Roman"/>
          <w:b/>
          <w:i/>
          <w:sz w:val="40"/>
          <w:szCs w:val="40"/>
          <w:lang w:eastAsia="ru-RU"/>
        </w:rPr>
        <w:t xml:space="preserve"> год</w:t>
      </w: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56"/>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D30437">
      <w:pPr>
        <w:widowControl w:val="0"/>
        <w:spacing w:after="0" w:line="240" w:lineRule="auto"/>
        <w:ind w:firstLine="567"/>
        <w:jc w:val="center"/>
        <w:rPr>
          <w:rFonts w:ascii="Times New Roman" w:eastAsia="Times New Roman" w:hAnsi="Times New Roman" w:cs="Times New Roman"/>
          <w:i/>
          <w:color w:val="000000"/>
          <w:sz w:val="24"/>
          <w:szCs w:val="24"/>
          <w:lang w:eastAsia="ru-RU"/>
        </w:rPr>
      </w:pPr>
      <w:r w:rsidRPr="00C161DB">
        <w:rPr>
          <w:rFonts w:ascii="Times New Roman" w:eastAsia="Times New Roman" w:hAnsi="Times New Roman" w:cs="Times New Roman"/>
          <w:b/>
          <w:sz w:val="28"/>
          <w:szCs w:val="20"/>
          <w:lang w:eastAsia="ru-RU"/>
        </w:rPr>
        <w:br w:type="page"/>
      </w:r>
      <w:r w:rsidR="00D30437" w:rsidRPr="00C161DB">
        <w:rPr>
          <w:rFonts w:ascii="Times New Roman" w:eastAsia="Times New Roman" w:hAnsi="Times New Roman" w:cs="Times New Roman"/>
          <w:i/>
          <w:color w:val="000000"/>
          <w:sz w:val="24"/>
          <w:szCs w:val="24"/>
          <w:lang w:eastAsia="ru-RU"/>
        </w:rPr>
        <w:lastRenderedPageBreak/>
        <w:t xml:space="preserve"> </w:t>
      </w:r>
    </w:p>
    <w:p w:rsidR="0070026E" w:rsidRDefault="00D30437" w:rsidP="0070026E">
      <w:pPr>
        <w:widowControl w:val="0"/>
        <w:shd w:val="clear" w:color="auto" w:fill="FFFFFF"/>
        <w:tabs>
          <w:tab w:val="left" w:pos="0"/>
          <w:tab w:val="left" w:pos="1260"/>
        </w:tabs>
        <w:autoSpaceDE w:val="0"/>
        <w:autoSpaceDN w:val="0"/>
        <w:adjustRightInd w:val="0"/>
        <w:spacing w:after="0" w:line="274" w:lineRule="exact"/>
        <w:ind w:left="24" w:firstLine="516"/>
        <w:jc w:val="both"/>
        <w:rPr>
          <w:rFonts w:ascii="Times New Roman" w:eastAsia="Times New Roman" w:hAnsi="Times New Roman" w:cs="Times New Roman"/>
          <w:sz w:val="24"/>
          <w:szCs w:val="24"/>
          <w:lang w:eastAsia="ru-RU"/>
        </w:rPr>
      </w:pPr>
      <w:bookmarkStart w:id="1" w:name="_Toc168126680"/>
      <w:r>
        <w:rPr>
          <w:rFonts w:ascii="Times New Roman" w:eastAsia="Times New Roman" w:hAnsi="Times New Roman" w:cs="Times New Roman"/>
          <w:b/>
          <w:bCs/>
          <w:sz w:val="24"/>
          <w:szCs w:val="24"/>
          <w:lang w:eastAsia="ru-RU"/>
        </w:rPr>
        <w:t>1.</w:t>
      </w:r>
      <w:r w:rsidR="00C161DB" w:rsidRPr="00C161DB">
        <w:rPr>
          <w:rFonts w:ascii="Times New Roman" w:eastAsia="Times New Roman" w:hAnsi="Times New Roman" w:cs="Times New Roman"/>
          <w:b/>
          <w:bCs/>
          <w:sz w:val="24"/>
          <w:szCs w:val="24"/>
          <w:lang w:eastAsia="ru-RU"/>
        </w:rPr>
        <w:t xml:space="preserve"> Законодательное регулирование</w:t>
      </w:r>
      <w:bookmarkEnd w:id="1"/>
      <w:r w:rsidR="00C161DB" w:rsidRPr="00C161DB">
        <w:rPr>
          <w:rFonts w:ascii="Times New Roman" w:eastAsia="Times New Roman" w:hAnsi="Times New Roman" w:cs="Times New Roman"/>
          <w:b/>
          <w:bCs/>
          <w:sz w:val="24"/>
          <w:szCs w:val="24"/>
          <w:lang w:eastAsia="ru-RU"/>
        </w:rPr>
        <w:t xml:space="preserve">: </w:t>
      </w:r>
      <w:proofErr w:type="gramStart"/>
      <w:r w:rsidR="00C161DB" w:rsidRPr="00C161DB">
        <w:rPr>
          <w:rFonts w:ascii="Times New Roman" w:eastAsia="Times New Roman" w:hAnsi="Times New Roman" w:cs="Times New Roman"/>
          <w:sz w:val="24"/>
          <w:szCs w:val="24"/>
          <w:lang w:eastAsia="ru-RU"/>
        </w:rPr>
        <w:t>Настоящая конкурсная документация</w:t>
      </w:r>
      <w:r w:rsidR="00C161DB">
        <w:rPr>
          <w:rFonts w:ascii="Times New Roman" w:eastAsia="Times New Roman" w:hAnsi="Times New Roman" w:cs="Times New Roman"/>
          <w:sz w:val="24"/>
          <w:szCs w:val="24"/>
          <w:lang w:eastAsia="ru-RU"/>
        </w:rPr>
        <w:t xml:space="preserve"> подготовлена в соответствии с п</w:t>
      </w:r>
      <w:r w:rsidR="00C161DB" w:rsidRPr="00C161DB">
        <w:rPr>
          <w:rFonts w:ascii="Times New Roman" w:eastAsia="Times New Roman" w:hAnsi="Times New Roman" w:cs="Times New Roman"/>
          <w:sz w:val="24"/>
          <w:szCs w:val="24"/>
          <w:lang w:eastAsia="ru-RU"/>
        </w:rPr>
        <w:t xml:space="preserve">остановлением Правительства РФ от 30.11.2005г. № 706 «О мерах по обеспечению проведения обязательного аудита», Федеральным законом от 30 декабря 2008 года № 307-ФЗ «Об аудиторской деятельности», </w:t>
      </w:r>
      <w:r w:rsidR="00D95211">
        <w:rPr>
          <w:rFonts w:ascii="Times New Roman" w:eastAsia="Times New Roman" w:hAnsi="Times New Roman" w:cs="Times New Roman"/>
          <w:sz w:val="24"/>
          <w:szCs w:val="24"/>
          <w:lang w:eastAsia="ru-RU"/>
        </w:rPr>
        <w:t xml:space="preserve">Порядком </w:t>
      </w:r>
      <w:r w:rsidR="00D95211" w:rsidRPr="003A1E68">
        <w:rPr>
          <w:rFonts w:ascii="Times New Roman" w:eastAsia="Times New Roman" w:hAnsi="Times New Roman" w:cs="Times New Roman"/>
          <w:sz w:val="24"/>
          <w:szCs w:val="24"/>
          <w:lang w:eastAsia="ru-RU"/>
        </w:rPr>
        <w:t>принятия решения о проведении аудита, утверждения договора с аудиторской организацией (аудитором), порядке и сроках размещения на сайте в информационно-телекоммуникационной сети «Интернет» годового отчета специализированной некоммерческой организации «Региональный</w:t>
      </w:r>
      <w:proofErr w:type="gramEnd"/>
      <w:r w:rsidR="00D95211" w:rsidRPr="003A1E68">
        <w:rPr>
          <w:rFonts w:ascii="Times New Roman" w:eastAsia="Times New Roman" w:hAnsi="Times New Roman" w:cs="Times New Roman"/>
          <w:sz w:val="24"/>
          <w:szCs w:val="24"/>
          <w:lang w:eastAsia="ru-RU"/>
        </w:rPr>
        <w:t xml:space="preserve"> </w:t>
      </w:r>
      <w:proofErr w:type="gramStart"/>
      <w:r w:rsidR="00D95211" w:rsidRPr="003A1E68">
        <w:rPr>
          <w:rFonts w:ascii="Times New Roman" w:eastAsia="Times New Roman" w:hAnsi="Times New Roman" w:cs="Times New Roman"/>
          <w:sz w:val="24"/>
          <w:szCs w:val="24"/>
          <w:lang w:eastAsia="ru-RU"/>
        </w:rPr>
        <w:t>фонд капитального ремонта многоквартирных жилых домов на территории Республики Алтай»</w:t>
      </w:r>
      <w:r w:rsidR="00D95211">
        <w:rPr>
          <w:rFonts w:ascii="Times New Roman" w:eastAsia="Times New Roman" w:hAnsi="Times New Roman" w:cs="Times New Roman"/>
          <w:sz w:val="24"/>
          <w:szCs w:val="24"/>
          <w:lang w:eastAsia="ru-RU"/>
        </w:rPr>
        <w:t xml:space="preserve"> </w:t>
      </w:r>
      <w:r w:rsidR="00D95211" w:rsidRPr="003A1E68">
        <w:rPr>
          <w:rFonts w:ascii="Times New Roman" w:eastAsia="Times New Roman" w:hAnsi="Times New Roman" w:cs="Times New Roman"/>
          <w:sz w:val="24"/>
          <w:szCs w:val="24"/>
          <w:lang w:eastAsia="ru-RU"/>
        </w:rPr>
        <w:t>и аудиторского заключения</w:t>
      </w:r>
      <w:r w:rsidR="00D95211">
        <w:rPr>
          <w:rFonts w:ascii="Times New Roman" w:eastAsia="Times New Roman" w:hAnsi="Times New Roman" w:cs="Times New Roman"/>
          <w:sz w:val="24"/>
          <w:szCs w:val="24"/>
          <w:lang w:eastAsia="ru-RU"/>
        </w:rPr>
        <w:t xml:space="preserve">, утвержденным </w:t>
      </w:r>
      <w:r w:rsidR="00C161DB" w:rsidRPr="00C161DB">
        <w:rPr>
          <w:rFonts w:ascii="Times New Roman" w:eastAsia="Times New Roman" w:hAnsi="Times New Roman" w:cs="Times New Roman"/>
          <w:sz w:val="24"/>
          <w:szCs w:val="24"/>
          <w:lang w:eastAsia="ru-RU"/>
        </w:rPr>
        <w:t xml:space="preserve">постановлением Правительства </w:t>
      </w:r>
      <w:r w:rsidR="00C161DB">
        <w:rPr>
          <w:rFonts w:ascii="Times New Roman" w:eastAsia="Times New Roman" w:hAnsi="Times New Roman" w:cs="Times New Roman"/>
          <w:sz w:val="24"/>
          <w:szCs w:val="24"/>
          <w:lang w:eastAsia="ru-RU"/>
        </w:rPr>
        <w:t xml:space="preserve">Республики Алтай </w:t>
      </w:r>
      <w:r w:rsidR="00C161DB" w:rsidRPr="00C161DB">
        <w:rPr>
          <w:rFonts w:ascii="Times New Roman" w:eastAsia="Times New Roman" w:hAnsi="Times New Roman" w:cs="Times New Roman"/>
          <w:sz w:val="24"/>
          <w:szCs w:val="24"/>
          <w:lang w:eastAsia="ru-RU"/>
        </w:rPr>
        <w:t>от 28 марта 2014 года № 73</w:t>
      </w:r>
      <w:r w:rsidR="003A1E68">
        <w:rPr>
          <w:rFonts w:ascii="Times New Roman" w:eastAsia="Times New Roman" w:hAnsi="Times New Roman" w:cs="Times New Roman"/>
          <w:sz w:val="24"/>
          <w:szCs w:val="24"/>
          <w:lang w:eastAsia="ru-RU"/>
        </w:rPr>
        <w:t>,</w:t>
      </w:r>
      <w:r w:rsidR="00D95211" w:rsidRPr="00D95211">
        <w:rPr>
          <w:rFonts w:ascii="Times New Roman" w:eastAsia="Times New Roman" w:hAnsi="Times New Roman" w:cs="Times New Roman"/>
          <w:sz w:val="24"/>
          <w:szCs w:val="24"/>
          <w:lang w:eastAsia="ru-RU"/>
        </w:rPr>
        <w:t xml:space="preserve"> </w:t>
      </w:r>
      <w:r w:rsidR="00D95211">
        <w:rPr>
          <w:rFonts w:ascii="Times New Roman" w:eastAsia="Times New Roman" w:hAnsi="Times New Roman" w:cs="Times New Roman"/>
          <w:sz w:val="24"/>
          <w:szCs w:val="24"/>
          <w:lang w:eastAsia="ru-RU"/>
        </w:rPr>
        <w:t>Порядком</w:t>
      </w:r>
      <w:r w:rsidR="00D95211" w:rsidRPr="003A1E68">
        <w:rPr>
          <w:rFonts w:ascii="Times New Roman" w:eastAsia="Times New Roman" w:hAnsi="Times New Roman" w:cs="Times New Roman"/>
          <w:sz w:val="24"/>
          <w:szCs w:val="24"/>
          <w:lang w:eastAsia="ru-RU"/>
        </w:rPr>
        <w:t xml:space="preserve"> проведения конкурса по отбору аудиторской организации (аудитора) на проведение обязательного аудита годовой бухгалтерской (финансовой) отчетности специализированной некоммерческой организации «Региональный фонд капитального ремонта многоквартирных домов на территории Республики Алтай»</w:t>
      </w:r>
      <w:r w:rsidR="00D95211">
        <w:rPr>
          <w:rFonts w:ascii="Times New Roman" w:eastAsia="Times New Roman" w:hAnsi="Times New Roman" w:cs="Times New Roman"/>
          <w:sz w:val="24"/>
          <w:szCs w:val="24"/>
          <w:lang w:eastAsia="ru-RU"/>
        </w:rPr>
        <w:t>, утвержденным</w:t>
      </w:r>
      <w:r w:rsidR="003A1E68">
        <w:rPr>
          <w:rFonts w:ascii="Times New Roman" w:eastAsia="Times New Roman" w:hAnsi="Times New Roman" w:cs="Times New Roman"/>
          <w:sz w:val="24"/>
          <w:szCs w:val="24"/>
          <w:lang w:eastAsia="ru-RU"/>
        </w:rPr>
        <w:t xml:space="preserve"> распоряжением Министерства регионального развития Республики Алтай</w:t>
      </w:r>
      <w:proofErr w:type="gramEnd"/>
      <w:r w:rsidR="003A1E68">
        <w:rPr>
          <w:rFonts w:ascii="Times New Roman" w:eastAsia="Times New Roman" w:hAnsi="Times New Roman" w:cs="Times New Roman"/>
          <w:sz w:val="24"/>
          <w:szCs w:val="24"/>
          <w:lang w:eastAsia="ru-RU"/>
        </w:rPr>
        <w:t xml:space="preserve"> </w:t>
      </w:r>
      <w:r w:rsidR="003A1E68" w:rsidRPr="004112F9">
        <w:rPr>
          <w:rFonts w:ascii="Times New Roman" w:eastAsia="Times New Roman" w:hAnsi="Times New Roman" w:cs="Times New Roman"/>
          <w:sz w:val="24"/>
          <w:szCs w:val="24"/>
          <w:lang w:eastAsia="ru-RU"/>
        </w:rPr>
        <w:t>от 9 июля 2015 года № 26-р.</w:t>
      </w:r>
    </w:p>
    <w:p w:rsidR="00C161DB" w:rsidRPr="00C161DB" w:rsidRDefault="0070026E" w:rsidP="0070026E">
      <w:pPr>
        <w:widowControl w:val="0"/>
        <w:shd w:val="clear" w:color="auto" w:fill="FFFFFF"/>
        <w:tabs>
          <w:tab w:val="left" w:pos="0"/>
          <w:tab w:val="left" w:pos="1260"/>
        </w:tabs>
        <w:autoSpaceDE w:val="0"/>
        <w:autoSpaceDN w:val="0"/>
        <w:adjustRightInd w:val="0"/>
        <w:spacing w:after="0" w:line="274" w:lineRule="exact"/>
        <w:ind w:left="24" w:firstLine="51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Pr="00C161DB">
        <w:rPr>
          <w:rFonts w:ascii="Times New Roman" w:eastAsia="Times New Roman" w:hAnsi="Times New Roman" w:cs="Times New Roman"/>
          <w:b/>
          <w:sz w:val="24"/>
          <w:szCs w:val="24"/>
          <w:lang w:eastAsia="ru-RU"/>
        </w:rPr>
        <w:t xml:space="preserve">. Предмет конкурса </w:t>
      </w:r>
      <w:r w:rsidRPr="00C161DB">
        <w:rPr>
          <w:rFonts w:ascii="Times New Roman" w:eastAsia="Times New Roman" w:hAnsi="Times New Roman" w:cs="Times New Roman"/>
          <w:sz w:val="24"/>
          <w:szCs w:val="24"/>
          <w:lang w:eastAsia="ru-RU"/>
        </w:rPr>
        <w:t xml:space="preserve">– открытый конкурс по отбору </w:t>
      </w:r>
      <w:r w:rsidRPr="0070026E">
        <w:rPr>
          <w:rFonts w:ascii="Times New Roman" w:eastAsia="Times New Roman" w:hAnsi="Times New Roman" w:cs="Times New Roman"/>
          <w:sz w:val="24"/>
          <w:szCs w:val="24"/>
          <w:lang w:eastAsia="ru-RU"/>
        </w:rPr>
        <w:t>аудиторской организации (аудитора) на проведен</w:t>
      </w:r>
      <w:r>
        <w:rPr>
          <w:rFonts w:ascii="Times New Roman" w:eastAsia="Times New Roman" w:hAnsi="Times New Roman" w:cs="Times New Roman"/>
          <w:sz w:val="24"/>
          <w:szCs w:val="24"/>
          <w:lang w:eastAsia="ru-RU"/>
        </w:rPr>
        <w:t xml:space="preserve">ие обязательного аудита годовой </w:t>
      </w:r>
      <w:r w:rsidRPr="0070026E">
        <w:rPr>
          <w:rFonts w:ascii="Times New Roman" w:eastAsia="Times New Roman" w:hAnsi="Times New Roman" w:cs="Times New Roman"/>
          <w:sz w:val="24"/>
          <w:szCs w:val="24"/>
          <w:lang w:eastAsia="ru-RU"/>
        </w:rPr>
        <w:t>бухгал</w:t>
      </w:r>
      <w:r>
        <w:rPr>
          <w:rFonts w:ascii="Times New Roman" w:eastAsia="Times New Roman" w:hAnsi="Times New Roman" w:cs="Times New Roman"/>
          <w:sz w:val="24"/>
          <w:szCs w:val="24"/>
          <w:lang w:eastAsia="ru-RU"/>
        </w:rPr>
        <w:t xml:space="preserve">терской (финансовой) отчетности </w:t>
      </w:r>
      <w:r w:rsidRPr="0070026E">
        <w:rPr>
          <w:rFonts w:ascii="Times New Roman" w:eastAsia="Times New Roman" w:hAnsi="Times New Roman" w:cs="Times New Roman"/>
          <w:sz w:val="24"/>
          <w:szCs w:val="24"/>
          <w:lang w:eastAsia="ru-RU"/>
        </w:rPr>
        <w:t>специализированной некоммерческой организации «Региональный фонд капитального ремонта многоквартирных домов на территории Республики Алтай»</w:t>
      </w:r>
      <w:r w:rsidR="003244D0">
        <w:rPr>
          <w:rFonts w:ascii="Times New Roman" w:eastAsia="Times New Roman" w:hAnsi="Times New Roman" w:cs="Times New Roman"/>
          <w:sz w:val="24"/>
          <w:szCs w:val="24"/>
          <w:lang w:eastAsia="ru-RU"/>
        </w:rPr>
        <w:t xml:space="preserve"> за 2018</w:t>
      </w:r>
      <w:r w:rsidR="00DB3A8F">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w:t>
      </w:r>
    </w:p>
    <w:p w:rsidR="0070026E" w:rsidRDefault="00D30437" w:rsidP="008D4DA5">
      <w:pPr>
        <w:widowControl w:val="0"/>
        <w:shd w:val="clear" w:color="auto" w:fill="FFFFFF"/>
        <w:tabs>
          <w:tab w:val="left" w:pos="0"/>
          <w:tab w:val="left" w:pos="1260"/>
        </w:tabs>
        <w:autoSpaceDE w:val="0"/>
        <w:autoSpaceDN w:val="0"/>
        <w:adjustRightInd w:val="0"/>
        <w:spacing w:after="0" w:line="274" w:lineRule="exact"/>
        <w:ind w:left="2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161DB" w:rsidRPr="00C161DB">
        <w:rPr>
          <w:rFonts w:ascii="Times New Roman" w:eastAsia="Times New Roman" w:hAnsi="Times New Roman" w:cs="Times New Roman"/>
          <w:b/>
          <w:sz w:val="24"/>
          <w:szCs w:val="24"/>
          <w:lang w:eastAsia="ru-RU"/>
        </w:rPr>
        <w:t>3</w:t>
      </w:r>
      <w:r w:rsidR="00C161DB" w:rsidRPr="00C161DB">
        <w:rPr>
          <w:rFonts w:ascii="Times New Roman" w:eastAsia="Times New Roman" w:hAnsi="Times New Roman" w:cs="Times New Roman"/>
          <w:sz w:val="24"/>
          <w:szCs w:val="24"/>
          <w:lang w:eastAsia="ru-RU"/>
        </w:rPr>
        <w:t xml:space="preserve">. </w:t>
      </w:r>
      <w:r w:rsidR="00C161DB" w:rsidRPr="00C161DB">
        <w:rPr>
          <w:rFonts w:ascii="Times New Roman" w:eastAsia="Times New Roman" w:hAnsi="Times New Roman" w:cs="Times New Roman"/>
          <w:b/>
          <w:sz w:val="24"/>
          <w:szCs w:val="24"/>
          <w:lang w:eastAsia="ru-RU"/>
        </w:rPr>
        <w:t>Организатор конкурса</w:t>
      </w:r>
      <w:r w:rsidR="00C161DB" w:rsidRPr="00C161DB">
        <w:rPr>
          <w:rFonts w:ascii="Times New Roman" w:eastAsia="Times New Roman" w:hAnsi="Times New Roman" w:cs="Times New Roman"/>
          <w:sz w:val="24"/>
          <w:szCs w:val="24"/>
          <w:lang w:eastAsia="ru-RU"/>
        </w:rPr>
        <w:t xml:space="preserve"> –</w:t>
      </w:r>
      <w:r w:rsidR="0070026E">
        <w:rPr>
          <w:rFonts w:ascii="Times New Roman" w:eastAsia="Times New Roman" w:hAnsi="Times New Roman" w:cs="Times New Roman"/>
          <w:sz w:val="24"/>
          <w:szCs w:val="24"/>
          <w:lang w:eastAsia="ru-RU"/>
        </w:rPr>
        <w:t xml:space="preserve"> </w:t>
      </w:r>
      <w:r w:rsidR="0070026E" w:rsidRPr="0070026E">
        <w:rPr>
          <w:rFonts w:ascii="Times New Roman" w:eastAsia="Times New Roman" w:hAnsi="Times New Roman" w:cs="Times New Roman"/>
          <w:sz w:val="24"/>
          <w:szCs w:val="24"/>
          <w:lang w:eastAsia="ru-RU"/>
        </w:rPr>
        <w:t>Министерство регионального развития Республики Алтай</w:t>
      </w:r>
      <w:r w:rsidR="0070026E">
        <w:rPr>
          <w:rFonts w:ascii="Times New Roman" w:eastAsia="Times New Roman" w:hAnsi="Times New Roman" w:cs="Times New Roman"/>
          <w:sz w:val="24"/>
          <w:szCs w:val="24"/>
          <w:lang w:eastAsia="ru-RU"/>
        </w:rPr>
        <w:t xml:space="preserve">, </w:t>
      </w:r>
      <w:r w:rsidR="0070026E" w:rsidRPr="0070026E">
        <w:rPr>
          <w:rFonts w:ascii="Times New Roman" w:eastAsia="Times New Roman" w:hAnsi="Times New Roman" w:cs="Times New Roman"/>
          <w:color w:val="000000"/>
          <w:sz w:val="24"/>
          <w:szCs w:val="24"/>
          <w:lang w:eastAsia="ru-RU"/>
        </w:rPr>
        <w:t>г.</w:t>
      </w:r>
      <w:r w:rsidR="0070026E">
        <w:rPr>
          <w:rFonts w:ascii="Times New Roman" w:eastAsia="Times New Roman" w:hAnsi="Times New Roman" w:cs="Times New Roman"/>
          <w:sz w:val="24"/>
          <w:szCs w:val="24"/>
          <w:lang w:eastAsia="ru-RU"/>
        </w:rPr>
        <w:t xml:space="preserve"> Горно-Алтайск, </w:t>
      </w:r>
      <w:proofErr w:type="spellStart"/>
      <w:r w:rsidR="0070026E">
        <w:rPr>
          <w:rFonts w:ascii="Times New Roman" w:eastAsia="Times New Roman" w:hAnsi="Times New Roman" w:cs="Times New Roman"/>
          <w:sz w:val="24"/>
          <w:szCs w:val="24"/>
          <w:lang w:eastAsia="ru-RU"/>
        </w:rPr>
        <w:t>ул</w:t>
      </w:r>
      <w:proofErr w:type="gramStart"/>
      <w:r w:rsidR="0070026E">
        <w:rPr>
          <w:rFonts w:ascii="Times New Roman" w:eastAsia="Times New Roman" w:hAnsi="Times New Roman" w:cs="Times New Roman"/>
          <w:sz w:val="24"/>
          <w:szCs w:val="24"/>
          <w:lang w:eastAsia="ru-RU"/>
        </w:rPr>
        <w:t>.Ч</w:t>
      </w:r>
      <w:proofErr w:type="gramEnd"/>
      <w:r w:rsidR="0070026E">
        <w:rPr>
          <w:rFonts w:ascii="Times New Roman" w:eastAsia="Times New Roman" w:hAnsi="Times New Roman" w:cs="Times New Roman"/>
          <w:sz w:val="24"/>
          <w:szCs w:val="24"/>
          <w:lang w:eastAsia="ru-RU"/>
        </w:rPr>
        <w:t>аптынова</w:t>
      </w:r>
      <w:proofErr w:type="spellEnd"/>
      <w:r w:rsidR="0070026E">
        <w:rPr>
          <w:rFonts w:ascii="Times New Roman" w:eastAsia="Times New Roman" w:hAnsi="Times New Roman" w:cs="Times New Roman"/>
          <w:sz w:val="24"/>
          <w:szCs w:val="24"/>
          <w:lang w:eastAsia="ru-RU"/>
        </w:rPr>
        <w:t>, 2</w:t>
      </w:r>
    </w:p>
    <w:p w:rsidR="00C161DB" w:rsidRPr="00C161DB" w:rsidRDefault="00C161DB" w:rsidP="00C161DB">
      <w:pPr>
        <w:spacing w:after="0" w:line="240" w:lineRule="auto"/>
        <w:rPr>
          <w:rFonts w:ascii="Calibri" w:eastAsia="Calibri" w:hAnsi="Calibri" w:cs="Times New Roman"/>
        </w:rPr>
      </w:pPr>
      <w:r w:rsidRPr="00C161DB">
        <w:rPr>
          <w:rFonts w:ascii="Times New Roman" w:eastAsia="Times New Roman" w:hAnsi="Times New Roman" w:cs="Times New Roman"/>
          <w:sz w:val="24"/>
          <w:szCs w:val="24"/>
          <w:lang w:eastAsia="ru-RU"/>
        </w:rPr>
        <w:t xml:space="preserve">Адрес электронной </w:t>
      </w:r>
      <w:r w:rsidR="00BE5212" w:rsidRPr="00C161DB">
        <w:rPr>
          <w:rFonts w:ascii="Times New Roman" w:eastAsia="Times New Roman" w:hAnsi="Times New Roman" w:cs="Times New Roman"/>
          <w:sz w:val="24"/>
          <w:szCs w:val="24"/>
          <w:lang w:eastAsia="ru-RU"/>
        </w:rPr>
        <w:t>почты: minregion@mail.ru</w:t>
      </w:r>
    </w:p>
    <w:p w:rsidR="00C76B0F" w:rsidRDefault="00C161DB" w:rsidP="00C161DB">
      <w:pPr>
        <w:tabs>
          <w:tab w:val="left" w:pos="0"/>
          <w:tab w:val="left" w:pos="1260"/>
        </w:tabs>
        <w:spacing w:after="0" w:line="240" w:lineRule="auto"/>
        <w:jc w:val="both"/>
        <w:rPr>
          <w:rFonts w:ascii="Times New Roman" w:eastAsia="Times New Roman" w:hAnsi="Times New Roman" w:cs="Times New Roman"/>
          <w:sz w:val="24"/>
          <w:szCs w:val="24"/>
          <w:lang w:eastAsia="ru-RU"/>
        </w:rPr>
      </w:pPr>
      <w:r w:rsidRPr="00C161DB">
        <w:rPr>
          <w:rFonts w:ascii="Times New Roman" w:eastAsia="Times New Roman" w:hAnsi="Times New Roman" w:cs="Times New Roman"/>
          <w:sz w:val="24"/>
          <w:szCs w:val="24"/>
          <w:lang w:eastAsia="ru-RU"/>
        </w:rPr>
        <w:t>Контактное лицо</w:t>
      </w:r>
      <w:r w:rsidR="008D4DA5">
        <w:rPr>
          <w:rFonts w:ascii="Times New Roman" w:eastAsia="Times New Roman" w:hAnsi="Times New Roman" w:cs="Times New Roman"/>
          <w:sz w:val="24"/>
          <w:szCs w:val="24"/>
          <w:lang w:eastAsia="ru-RU"/>
        </w:rPr>
        <w:t xml:space="preserve">: </w:t>
      </w:r>
      <w:r w:rsidR="00C76B0F">
        <w:rPr>
          <w:rFonts w:ascii="Times New Roman" w:eastAsia="Times New Roman" w:hAnsi="Times New Roman" w:cs="Times New Roman"/>
          <w:sz w:val="24"/>
          <w:szCs w:val="24"/>
          <w:lang w:eastAsia="ru-RU"/>
        </w:rPr>
        <w:tab/>
      </w:r>
      <w:proofErr w:type="spellStart"/>
      <w:r w:rsidR="00C76B0F">
        <w:rPr>
          <w:rFonts w:ascii="Times New Roman" w:eastAsia="Times New Roman" w:hAnsi="Times New Roman" w:cs="Times New Roman"/>
          <w:sz w:val="24"/>
          <w:szCs w:val="24"/>
          <w:lang w:eastAsia="ru-RU"/>
        </w:rPr>
        <w:t>Ширыкалова</w:t>
      </w:r>
      <w:proofErr w:type="spellEnd"/>
      <w:r w:rsidR="00C76B0F">
        <w:rPr>
          <w:rFonts w:ascii="Times New Roman" w:eastAsia="Times New Roman" w:hAnsi="Times New Roman" w:cs="Times New Roman"/>
          <w:sz w:val="24"/>
          <w:szCs w:val="24"/>
          <w:lang w:eastAsia="ru-RU"/>
        </w:rPr>
        <w:t xml:space="preserve"> Галина Валерьевна, тел. 8 (388 22) 2-22-84 </w:t>
      </w:r>
    </w:p>
    <w:p w:rsidR="00C161DB" w:rsidRPr="00C161DB" w:rsidRDefault="00C76B0F" w:rsidP="00C161DB">
      <w:pPr>
        <w:tabs>
          <w:tab w:val="left" w:pos="0"/>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112F9" w:rsidRPr="004112F9">
        <w:rPr>
          <w:rFonts w:ascii="Times New Roman" w:eastAsia="Times New Roman" w:hAnsi="Times New Roman" w:cs="Times New Roman"/>
          <w:sz w:val="24"/>
          <w:szCs w:val="24"/>
          <w:lang w:eastAsia="ru-RU"/>
        </w:rPr>
        <w:t>Хмелева Анна Алексеевна</w:t>
      </w:r>
      <w:r w:rsidR="008D4DA5" w:rsidRPr="004112F9">
        <w:rPr>
          <w:rFonts w:ascii="Times New Roman" w:eastAsia="Times New Roman" w:hAnsi="Times New Roman" w:cs="Times New Roman"/>
          <w:sz w:val="24"/>
          <w:szCs w:val="24"/>
          <w:lang w:eastAsia="ru-RU"/>
        </w:rPr>
        <w:t xml:space="preserve">, тел. 8 (388 22) </w:t>
      </w:r>
      <w:r w:rsidR="004112F9" w:rsidRPr="004112F9">
        <w:rPr>
          <w:rFonts w:ascii="Times New Roman" w:eastAsia="Times New Roman" w:hAnsi="Times New Roman" w:cs="Times New Roman"/>
          <w:sz w:val="24"/>
          <w:szCs w:val="24"/>
          <w:lang w:eastAsia="ru-RU"/>
        </w:rPr>
        <w:t>4-70-27</w:t>
      </w:r>
    </w:p>
    <w:p w:rsidR="00C161DB" w:rsidRPr="00C161DB" w:rsidRDefault="008D4DA5" w:rsidP="00BD257F">
      <w:pPr>
        <w:tabs>
          <w:tab w:val="left" w:pos="0"/>
          <w:tab w:val="left" w:pos="1260"/>
        </w:tabs>
        <w:suppressAutoHyphens/>
        <w:spacing w:after="0" w:line="240" w:lineRule="auto"/>
        <w:ind w:left="24" w:firstLine="5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4</w:t>
      </w:r>
      <w:r w:rsidR="00C161DB" w:rsidRPr="00C161DB">
        <w:rPr>
          <w:rFonts w:ascii="Times New Roman" w:eastAsia="Times New Roman" w:hAnsi="Times New Roman" w:cs="Times New Roman"/>
          <w:b/>
          <w:color w:val="000000"/>
          <w:sz w:val="24"/>
          <w:szCs w:val="24"/>
          <w:lang w:eastAsia="ru-RU"/>
        </w:rPr>
        <w:t>. Начальная (максимальная) цена договора</w:t>
      </w:r>
      <w:r w:rsidR="00C161DB" w:rsidRPr="00C161DB">
        <w:rPr>
          <w:rFonts w:ascii="Times New Roman" w:eastAsia="Times New Roman" w:hAnsi="Times New Roman" w:cs="Times New Roman"/>
          <w:color w:val="000000"/>
          <w:sz w:val="24"/>
          <w:szCs w:val="24"/>
          <w:lang w:eastAsia="ru-RU"/>
        </w:rPr>
        <w:t xml:space="preserve"> –</w:t>
      </w:r>
      <w:r w:rsidR="003244D0">
        <w:rPr>
          <w:rFonts w:ascii="Times New Roman" w:eastAsia="Times New Roman" w:hAnsi="Times New Roman" w:cs="Times New Roman"/>
          <w:color w:val="000000"/>
          <w:sz w:val="24"/>
          <w:szCs w:val="24"/>
          <w:lang w:eastAsia="ru-RU"/>
        </w:rPr>
        <w:t xml:space="preserve"> 70 000 (Семьдесят</w:t>
      </w:r>
      <w:r w:rsidR="00BD257F">
        <w:rPr>
          <w:rFonts w:ascii="Times New Roman" w:eastAsia="Times New Roman" w:hAnsi="Times New Roman" w:cs="Times New Roman"/>
          <w:color w:val="000000"/>
          <w:sz w:val="24"/>
          <w:szCs w:val="24"/>
          <w:lang w:eastAsia="ru-RU"/>
        </w:rPr>
        <w:t xml:space="preserve"> </w:t>
      </w:r>
      <w:r w:rsidR="00BE5212">
        <w:rPr>
          <w:rFonts w:ascii="Times New Roman" w:eastAsia="Times New Roman" w:hAnsi="Times New Roman" w:cs="Times New Roman"/>
          <w:color w:val="000000"/>
          <w:sz w:val="24"/>
          <w:szCs w:val="24"/>
          <w:lang w:eastAsia="ru-RU"/>
        </w:rPr>
        <w:t>тысяч</w:t>
      </w:r>
      <w:r w:rsidR="0070026E">
        <w:rPr>
          <w:rFonts w:ascii="Times New Roman" w:eastAsia="Times New Roman" w:hAnsi="Times New Roman" w:cs="Times New Roman"/>
          <w:color w:val="000000"/>
          <w:sz w:val="24"/>
          <w:szCs w:val="24"/>
          <w:lang w:eastAsia="ru-RU"/>
        </w:rPr>
        <w:t xml:space="preserve">) </w:t>
      </w:r>
      <w:r w:rsidR="00D95211">
        <w:rPr>
          <w:rFonts w:ascii="Times New Roman" w:eastAsia="Times New Roman" w:hAnsi="Times New Roman" w:cs="Times New Roman"/>
          <w:color w:val="000000"/>
          <w:sz w:val="24"/>
          <w:szCs w:val="24"/>
          <w:lang w:eastAsia="ru-RU"/>
        </w:rPr>
        <w:t>рублей</w:t>
      </w:r>
      <w:r w:rsidR="00C161DB" w:rsidRPr="00C161DB">
        <w:rPr>
          <w:rFonts w:ascii="Times New Roman" w:eastAsia="Times New Roman" w:hAnsi="Times New Roman" w:cs="Times New Roman"/>
          <w:color w:val="000000"/>
          <w:sz w:val="24"/>
          <w:szCs w:val="24"/>
          <w:lang w:eastAsia="ru-RU"/>
        </w:rPr>
        <w:t>.</w:t>
      </w:r>
    </w:p>
    <w:p w:rsidR="00C161DB" w:rsidRDefault="00C161DB" w:rsidP="00C161DB">
      <w:pPr>
        <w:tabs>
          <w:tab w:val="left" w:pos="0"/>
          <w:tab w:val="left" w:pos="1260"/>
        </w:tabs>
        <w:suppressAutoHyphens/>
        <w:spacing w:after="0" w:line="240" w:lineRule="auto"/>
        <w:ind w:left="24" w:firstLine="516"/>
        <w:jc w:val="both"/>
        <w:rPr>
          <w:rFonts w:ascii="Times New Roman" w:eastAsia="Times New Roman" w:hAnsi="Times New Roman" w:cs="Times New Roman"/>
          <w:color w:val="000000"/>
          <w:sz w:val="24"/>
          <w:szCs w:val="24"/>
          <w:lang w:eastAsia="ru-RU"/>
        </w:rPr>
      </w:pPr>
      <w:r w:rsidRPr="008D4DA5">
        <w:rPr>
          <w:rFonts w:ascii="Times New Roman" w:eastAsia="Times New Roman" w:hAnsi="Times New Roman" w:cs="Times New Roman"/>
          <w:sz w:val="24"/>
          <w:szCs w:val="24"/>
          <w:lang w:eastAsia="ru-RU"/>
        </w:rPr>
        <w:t>Источником финансирования</w:t>
      </w:r>
      <w:r w:rsidRPr="00C161DB">
        <w:rPr>
          <w:rFonts w:ascii="Times New Roman" w:eastAsia="Times New Roman" w:hAnsi="Times New Roman" w:cs="Times New Roman"/>
          <w:sz w:val="24"/>
          <w:szCs w:val="24"/>
          <w:lang w:eastAsia="ru-RU"/>
        </w:rPr>
        <w:t xml:space="preserve"> являются собственные средства</w:t>
      </w:r>
      <w:r w:rsidR="008D4DA5">
        <w:rPr>
          <w:rFonts w:ascii="Times New Roman" w:eastAsia="Times New Roman" w:hAnsi="Times New Roman" w:cs="Times New Roman"/>
          <w:sz w:val="24"/>
          <w:szCs w:val="24"/>
          <w:lang w:eastAsia="ru-RU"/>
        </w:rPr>
        <w:t xml:space="preserve"> Специализированной некоммерческой организации «Региональный фонд капитального ремонта многоквартирных домов на территории Республики Алтай»</w:t>
      </w:r>
      <w:r w:rsidRPr="00C161DB">
        <w:rPr>
          <w:rFonts w:ascii="Times New Roman" w:eastAsia="Times New Roman" w:hAnsi="Times New Roman" w:cs="Times New Roman"/>
          <w:color w:val="000000"/>
          <w:sz w:val="24"/>
          <w:szCs w:val="24"/>
          <w:lang w:eastAsia="ru-RU"/>
        </w:rPr>
        <w:t>.</w:t>
      </w:r>
    </w:p>
    <w:p w:rsidR="008D4DA5" w:rsidRPr="008D4DA5" w:rsidRDefault="008D4DA5" w:rsidP="00C161DB">
      <w:pPr>
        <w:tabs>
          <w:tab w:val="left" w:pos="0"/>
          <w:tab w:val="left" w:pos="1260"/>
        </w:tabs>
        <w:suppressAutoHyphens/>
        <w:spacing w:after="0" w:line="240" w:lineRule="auto"/>
        <w:ind w:left="24" w:firstLine="516"/>
        <w:jc w:val="both"/>
        <w:rPr>
          <w:rFonts w:ascii="Times New Roman" w:eastAsia="Times New Roman" w:hAnsi="Times New Roman" w:cs="Times New Roman"/>
          <w:b/>
          <w:color w:val="000000"/>
          <w:sz w:val="24"/>
          <w:szCs w:val="24"/>
          <w:lang w:eastAsia="ru-RU"/>
        </w:rPr>
      </w:pPr>
      <w:r w:rsidRPr="008D4DA5">
        <w:rPr>
          <w:rFonts w:ascii="Times New Roman" w:eastAsia="Times New Roman" w:hAnsi="Times New Roman" w:cs="Times New Roman"/>
          <w:b/>
          <w:color w:val="000000"/>
          <w:sz w:val="24"/>
          <w:szCs w:val="24"/>
          <w:lang w:eastAsia="ru-RU"/>
        </w:rPr>
        <w:t>5.</w:t>
      </w:r>
      <w:r>
        <w:rPr>
          <w:rFonts w:ascii="Times New Roman" w:eastAsia="Times New Roman" w:hAnsi="Times New Roman" w:cs="Times New Roman"/>
          <w:b/>
          <w:color w:val="000000"/>
          <w:sz w:val="24"/>
          <w:szCs w:val="24"/>
          <w:lang w:eastAsia="ru-RU"/>
        </w:rPr>
        <w:t xml:space="preserve"> Начальный (максимальный) срок проведения аудита и выдачи аудитор</w:t>
      </w:r>
      <w:r w:rsidR="00BE5212">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кого заключения</w:t>
      </w:r>
      <w:r w:rsidR="00BE5212">
        <w:rPr>
          <w:rFonts w:ascii="Times New Roman" w:eastAsia="Times New Roman" w:hAnsi="Times New Roman" w:cs="Times New Roman"/>
          <w:b/>
          <w:color w:val="000000"/>
          <w:sz w:val="24"/>
          <w:szCs w:val="24"/>
          <w:lang w:eastAsia="ru-RU"/>
        </w:rPr>
        <w:t xml:space="preserve"> – </w:t>
      </w:r>
      <w:r w:rsidR="00D95211">
        <w:rPr>
          <w:rFonts w:ascii="Times New Roman" w:eastAsia="Times New Roman" w:hAnsi="Times New Roman" w:cs="Times New Roman"/>
          <w:color w:val="000000"/>
          <w:sz w:val="24"/>
          <w:szCs w:val="24"/>
          <w:lang w:eastAsia="ru-RU"/>
        </w:rPr>
        <w:t>25</w:t>
      </w:r>
      <w:r w:rsidR="00BE5212" w:rsidRPr="00BE5212">
        <w:rPr>
          <w:rFonts w:ascii="Times New Roman" w:eastAsia="Times New Roman" w:hAnsi="Times New Roman" w:cs="Times New Roman"/>
          <w:color w:val="000000"/>
          <w:sz w:val="24"/>
          <w:szCs w:val="24"/>
          <w:lang w:eastAsia="ru-RU"/>
        </w:rPr>
        <w:t xml:space="preserve"> рабочих дней.</w:t>
      </w:r>
      <w:r>
        <w:rPr>
          <w:rFonts w:ascii="Times New Roman" w:eastAsia="Times New Roman" w:hAnsi="Times New Roman" w:cs="Times New Roman"/>
          <w:b/>
          <w:color w:val="000000"/>
          <w:sz w:val="24"/>
          <w:szCs w:val="24"/>
          <w:lang w:eastAsia="ru-RU"/>
        </w:rPr>
        <w:t xml:space="preserve"> </w:t>
      </w:r>
    </w:p>
    <w:p w:rsidR="00C161DB" w:rsidRDefault="00BE5212" w:rsidP="00C161DB">
      <w:pPr>
        <w:tabs>
          <w:tab w:val="left" w:pos="0"/>
          <w:tab w:val="left" w:pos="1260"/>
        </w:tabs>
        <w:suppressAutoHyphens/>
        <w:spacing w:after="0" w:line="240" w:lineRule="auto"/>
        <w:ind w:left="24" w:firstLine="51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00C161DB" w:rsidRPr="00C161DB">
        <w:rPr>
          <w:rFonts w:ascii="Times New Roman" w:eastAsia="Times New Roman" w:hAnsi="Times New Roman" w:cs="Times New Roman"/>
          <w:b/>
          <w:color w:val="000000"/>
          <w:sz w:val="24"/>
          <w:szCs w:val="24"/>
          <w:lang w:eastAsia="ru-RU"/>
        </w:rPr>
        <w:t>. Т</w:t>
      </w:r>
      <w:r>
        <w:rPr>
          <w:rFonts w:ascii="Times New Roman" w:eastAsia="Times New Roman" w:hAnsi="Times New Roman" w:cs="Times New Roman"/>
          <w:b/>
          <w:color w:val="000000"/>
          <w:sz w:val="24"/>
          <w:szCs w:val="24"/>
          <w:lang w:eastAsia="ru-RU"/>
        </w:rPr>
        <w:t>ребования к аудиторским организациям:</w:t>
      </w:r>
    </w:p>
    <w:p w:rsidR="00BE5212" w:rsidRPr="00BE5212" w:rsidRDefault="00BE5212" w:rsidP="00BE52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212">
        <w:rPr>
          <w:rFonts w:ascii="Times New Roman" w:eastAsia="Times New Roman" w:hAnsi="Times New Roman" w:cs="Times New Roman"/>
          <w:sz w:val="24"/>
          <w:szCs w:val="24"/>
          <w:lang w:eastAsia="ru-RU"/>
        </w:rPr>
        <w:t xml:space="preserve">а) соответствие требованиям, предъявляемым к аудиторским организациям (аудиторам) Федеральным </w:t>
      </w:r>
      <w:hyperlink r:id="rId7" w:history="1">
        <w:r w:rsidRPr="00BE5212">
          <w:rPr>
            <w:rFonts w:ascii="Times New Roman" w:eastAsia="Times New Roman" w:hAnsi="Times New Roman" w:cs="Times New Roman"/>
            <w:sz w:val="24"/>
            <w:szCs w:val="24"/>
            <w:lang w:eastAsia="ru-RU"/>
          </w:rPr>
          <w:t>законом</w:t>
        </w:r>
      </w:hyperlink>
      <w:r w:rsidRPr="00BE5212">
        <w:rPr>
          <w:rFonts w:ascii="Times New Roman" w:eastAsia="Times New Roman" w:hAnsi="Times New Roman" w:cs="Times New Roman"/>
          <w:sz w:val="24"/>
          <w:szCs w:val="24"/>
          <w:lang w:eastAsia="ru-RU"/>
        </w:rPr>
        <w:t xml:space="preserve"> от 30 декабря 2008 года № 307-ФЗ «Об аудиторской деятельности»;</w:t>
      </w:r>
    </w:p>
    <w:p w:rsidR="00BE5212" w:rsidRPr="00BE5212" w:rsidRDefault="00BE5212" w:rsidP="00BE52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212">
        <w:rPr>
          <w:rFonts w:ascii="Times New Roman" w:eastAsia="Times New Roman" w:hAnsi="Times New Roman" w:cs="Times New Roman"/>
          <w:sz w:val="24"/>
          <w:szCs w:val="24"/>
          <w:lang w:eastAsia="ru-RU"/>
        </w:rPr>
        <w:t>б) в отношении участника не инициирована процедура ликвидации, а также отсутствует решение арбитражного суда о признании банкротом и об открытии конкурсного производства;</w:t>
      </w:r>
    </w:p>
    <w:p w:rsidR="00BE5212" w:rsidRPr="00BE5212" w:rsidRDefault="00BE5212" w:rsidP="00BE52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212">
        <w:rPr>
          <w:rFonts w:ascii="Times New Roman" w:eastAsia="Times New Roman" w:hAnsi="Times New Roman" w:cs="Times New Roman"/>
          <w:sz w:val="24"/>
          <w:szCs w:val="24"/>
          <w:lang w:eastAsia="ru-RU"/>
        </w:rPr>
        <w:t>в)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E5212" w:rsidRPr="00BE5212" w:rsidRDefault="00BE5212" w:rsidP="00BE52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212">
        <w:rPr>
          <w:rFonts w:ascii="Times New Roman" w:eastAsia="Times New Roman" w:hAnsi="Times New Roman" w:cs="Times New Roman"/>
          <w:sz w:val="24"/>
          <w:szCs w:val="24"/>
          <w:lang w:eastAsia="ru-RU"/>
        </w:rPr>
        <w:t>г) отсутствие сведений в реестре недобросовестных поставщиков.</w:t>
      </w:r>
    </w:p>
    <w:p w:rsidR="00BE5212" w:rsidRPr="00D044F4" w:rsidRDefault="00BE5212" w:rsidP="00BE521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7.</w:t>
      </w:r>
      <w:r w:rsidRPr="00BE5212">
        <w:rPr>
          <w:rFonts w:ascii="Times New Roman" w:eastAsia="Times New Roman" w:hAnsi="Times New Roman" w:cs="Times New Roman"/>
          <w:sz w:val="28"/>
          <w:szCs w:val="28"/>
          <w:lang w:eastAsia="ru-RU"/>
        </w:rPr>
        <w:t xml:space="preserve"> </w:t>
      </w:r>
      <w:r w:rsidRPr="00D044F4">
        <w:rPr>
          <w:rFonts w:ascii="Times New Roman" w:eastAsia="Times New Roman" w:hAnsi="Times New Roman" w:cs="Times New Roman"/>
          <w:b/>
          <w:sz w:val="24"/>
          <w:szCs w:val="24"/>
          <w:lang w:eastAsia="ru-RU"/>
        </w:rPr>
        <w:t>Для участия в конкурсе аудиторские организации представляют следующие документы:</w:t>
      </w:r>
    </w:p>
    <w:p w:rsidR="00BE5212" w:rsidRPr="00BE5212" w:rsidRDefault="00BE5212" w:rsidP="00BE52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заявку по форме</w:t>
      </w:r>
      <w:r w:rsidR="00D97656">
        <w:rPr>
          <w:rFonts w:ascii="Times New Roman" w:eastAsia="Times New Roman" w:hAnsi="Times New Roman" w:cs="Times New Roman"/>
          <w:sz w:val="24"/>
          <w:szCs w:val="24"/>
          <w:lang w:eastAsia="ru-RU"/>
        </w:rPr>
        <w:t xml:space="preserve"> согласно Приложению</w:t>
      </w:r>
      <w:r>
        <w:rPr>
          <w:rFonts w:ascii="Times New Roman" w:eastAsia="Times New Roman" w:hAnsi="Times New Roman" w:cs="Times New Roman"/>
          <w:sz w:val="24"/>
          <w:szCs w:val="24"/>
          <w:lang w:eastAsia="ru-RU"/>
        </w:rPr>
        <w:t xml:space="preserve"> №1</w:t>
      </w:r>
      <w:r w:rsidR="00D97656">
        <w:rPr>
          <w:rFonts w:ascii="Times New Roman" w:eastAsia="Times New Roman" w:hAnsi="Times New Roman" w:cs="Times New Roman"/>
          <w:sz w:val="24"/>
          <w:szCs w:val="24"/>
          <w:lang w:eastAsia="ru-RU"/>
        </w:rPr>
        <w:t xml:space="preserve"> к настоящей Конкурсной документации</w:t>
      </w:r>
      <w:r w:rsidRPr="00BE5212">
        <w:rPr>
          <w:rFonts w:ascii="Times New Roman" w:eastAsia="Times New Roman" w:hAnsi="Times New Roman" w:cs="Times New Roman"/>
          <w:sz w:val="24"/>
          <w:szCs w:val="24"/>
          <w:lang w:eastAsia="ru-RU"/>
        </w:rPr>
        <w:t>;</w:t>
      </w:r>
    </w:p>
    <w:p w:rsidR="00BE5212" w:rsidRPr="00BE5212" w:rsidRDefault="00BE5212" w:rsidP="00BE52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212">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в том числе на подписание заявки;</w:t>
      </w:r>
    </w:p>
    <w:p w:rsidR="00BE5212" w:rsidRPr="00BE5212" w:rsidRDefault="00BE5212" w:rsidP="00BE52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212">
        <w:rPr>
          <w:rFonts w:ascii="Times New Roman" w:eastAsia="Times New Roman" w:hAnsi="Times New Roman" w:cs="Times New Roman"/>
          <w:sz w:val="24"/>
          <w:szCs w:val="24"/>
          <w:lang w:eastAsia="ru-RU"/>
        </w:rPr>
        <w:t>копии учредительных документов участника и свидетельства о внесении записи в Единый государственный реестр юридических лиц;</w:t>
      </w:r>
    </w:p>
    <w:p w:rsidR="00BE5212" w:rsidRPr="00BE5212" w:rsidRDefault="00BE5212" w:rsidP="00BE52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212">
        <w:rPr>
          <w:rFonts w:ascii="Times New Roman" w:eastAsia="Times New Roman" w:hAnsi="Times New Roman" w:cs="Times New Roman"/>
          <w:sz w:val="24"/>
          <w:szCs w:val="24"/>
          <w:lang w:eastAsia="ru-RU"/>
        </w:rPr>
        <w:lastRenderedPageBreak/>
        <w:t>сведения о наличии в штате аудиторской организац</w:t>
      </w:r>
      <w:proofErr w:type="gramStart"/>
      <w:r w:rsidRPr="00BE5212">
        <w:rPr>
          <w:rFonts w:ascii="Times New Roman" w:eastAsia="Times New Roman" w:hAnsi="Times New Roman" w:cs="Times New Roman"/>
          <w:sz w:val="24"/>
          <w:szCs w:val="24"/>
          <w:lang w:eastAsia="ru-RU"/>
        </w:rPr>
        <w:t>ии ау</w:t>
      </w:r>
      <w:proofErr w:type="gramEnd"/>
      <w:r w:rsidRPr="00BE5212">
        <w:rPr>
          <w:rFonts w:ascii="Times New Roman" w:eastAsia="Times New Roman" w:hAnsi="Times New Roman" w:cs="Times New Roman"/>
          <w:sz w:val="24"/>
          <w:szCs w:val="24"/>
          <w:lang w:eastAsia="ru-RU"/>
        </w:rPr>
        <w:t>диторов, имеющих квалификационные аттестаты, а также копии квалификационных аттестатов аудиторов;</w:t>
      </w:r>
    </w:p>
    <w:p w:rsidR="00BE5212" w:rsidRPr="00BE5212" w:rsidRDefault="00BE5212" w:rsidP="00BE52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212">
        <w:rPr>
          <w:rFonts w:ascii="Times New Roman" w:eastAsia="Times New Roman" w:hAnsi="Times New Roman" w:cs="Times New Roman"/>
          <w:sz w:val="24"/>
          <w:szCs w:val="24"/>
          <w:lang w:eastAsia="ru-RU"/>
        </w:rPr>
        <w:t>справку о продолжительности работы на рынке аудиторских услуг и об опыте проведения аудиторских проверок годовой бухгалтерской отчетности, заверенную руководителем участника;</w:t>
      </w:r>
    </w:p>
    <w:p w:rsidR="00BE5212" w:rsidRPr="00BE5212" w:rsidRDefault="00BE5212" w:rsidP="00BE52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212">
        <w:rPr>
          <w:rFonts w:ascii="Times New Roman" w:eastAsia="Times New Roman" w:hAnsi="Times New Roman" w:cs="Times New Roman"/>
          <w:color w:val="000000"/>
          <w:sz w:val="24"/>
          <w:szCs w:val="24"/>
          <w:shd w:val="clear" w:color="auto" w:fill="FFFFFF"/>
          <w:lang w:eastAsia="ru-RU"/>
        </w:rPr>
        <w:t>копию документа, подтверждающего членство в саморегулируемой организац</w:t>
      </w:r>
      <w:proofErr w:type="gramStart"/>
      <w:r w:rsidRPr="00BE5212">
        <w:rPr>
          <w:rFonts w:ascii="Times New Roman" w:eastAsia="Times New Roman" w:hAnsi="Times New Roman" w:cs="Times New Roman"/>
          <w:color w:val="000000"/>
          <w:sz w:val="24"/>
          <w:szCs w:val="24"/>
          <w:shd w:val="clear" w:color="auto" w:fill="FFFFFF"/>
          <w:lang w:eastAsia="ru-RU"/>
        </w:rPr>
        <w:t>ии ау</w:t>
      </w:r>
      <w:proofErr w:type="gramEnd"/>
      <w:r w:rsidRPr="00BE5212">
        <w:rPr>
          <w:rFonts w:ascii="Times New Roman" w:eastAsia="Times New Roman" w:hAnsi="Times New Roman" w:cs="Times New Roman"/>
          <w:color w:val="000000"/>
          <w:sz w:val="24"/>
          <w:szCs w:val="24"/>
          <w:shd w:val="clear" w:color="auto" w:fill="FFFFFF"/>
          <w:lang w:eastAsia="ru-RU"/>
        </w:rPr>
        <w:t>диторов;</w:t>
      </w:r>
    </w:p>
    <w:p w:rsidR="00BE5212" w:rsidRPr="00BE5212" w:rsidRDefault="00BE5212" w:rsidP="00BE52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212">
        <w:rPr>
          <w:rFonts w:ascii="Times New Roman" w:eastAsia="Times New Roman" w:hAnsi="Times New Roman" w:cs="Times New Roman"/>
          <w:sz w:val="24"/>
          <w:szCs w:val="24"/>
          <w:lang w:eastAsia="ru-RU"/>
        </w:rPr>
        <w:t>предложение о стоимости услуг и сроках проведения аудита.</w:t>
      </w:r>
    </w:p>
    <w:p w:rsidR="00BE5212" w:rsidRPr="00C161DB" w:rsidRDefault="00BE5212" w:rsidP="00C161DB">
      <w:pPr>
        <w:tabs>
          <w:tab w:val="left" w:pos="0"/>
          <w:tab w:val="left" w:pos="1260"/>
        </w:tabs>
        <w:suppressAutoHyphens/>
        <w:spacing w:after="0" w:line="240" w:lineRule="auto"/>
        <w:ind w:left="24" w:firstLine="516"/>
        <w:jc w:val="both"/>
        <w:rPr>
          <w:rFonts w:ascii="Times New Roman" w:eastAsia="Times New Roman" w:hAnsi="Times New Roman" w:cs="Times New Roman"/>
          <w:b/>
          <w:color w:val="000000"/>
          <w:sz w:val="24"/>
          <w:szCs w:val="24"/>
          <w:lang w:eastAsia="ru-RU"/>
        </w:rPr>
      </w:pPr>
    </w:p>
    <w:p w:rsidR="00C161DB" w:rsidRPr="00BE5212" w:rsidRDefault="00C161DB" w:rsidP="00BE5212">
      <w:pPr>
        <w:spacing w:after="0" w:line="240" w:lineRule="auto"/>
        <w:jc w:val="both"/>
        <w:rPr>
          <w:rFonts w:ascii="Times New Roman" w:eastAsia="Times New Roman" w:hAnsi="Times New Roman" w:cs="Times New Roman"/>
          <w:sz w:val="24"/>
          <w:szCs w:val="24"/>
          <w:lang w:eastAsia="ru-RU"/>
        </w:rPr>
      </w:pPr>
      <w:r w:rsidRPr="00BE5212">
        <w:rPr>
          <w:rFonts w:ascii="Times New Roman" w:eastAsia="Times New Roman" w:hAnsi="Times New Roman" w:cs="Times New Roman"/>
          <w:sz w:val="24"/>
          <w:szCs w:val="24"/>
          <w:lang w:eastAsia="ru-RU"/>
        </w:rPr>
        <w:t xml:space="preserve">           Конкурсная документация размещена на </w:t>
      </w:r>
      <w:r w:rsidR="00BE5212" w:rsidRPr="00BE5212">
        <w:rPr>
          <w:rFonts w:ascii="Times New Roman" w:eastAsia="Times New Roman" w:hAnsi="Times New Roman" w:cs="Times New Roman"/>
          <w:sz w:val="24"/>
          <w:szCs w:val="24"/>
          <w:lang w:eastAsia="ru-RU"/>
        </w:rPr>
        <w:t>официальном сайте</w:t>
      </w:r>
      <w:r w:rsidR="00D044F4">
        <w:rPr>
          <w:rFonts w:ascii="Times New Roman" w:eastAsia="Times New Roman" w:hAnsi="Times New Roman" w:cs="Times New Roman"/>
          <w:sz w:val="24"/>
          <w:szCs w:val="24"/>
          <w:lang w:eastAsia="ru-RU"/>
        </w:rPr>
        <w:t xml:space="preserve"> организатора конкурса </w:t>
      </w:r>
      <w:r w:rsidR="00D044F4" w:rsidRPr="00D044F4">
        <w:rPr>
          <w:rFonts w:ascii="Times New Roman" w:eastAsia="Calibri" w:hAnsi="Times New Roman" w:cs="Times New Roman"/>
          <w:sz w:val="24"/>
          <w:szCs w:val="24"/>
          <w:u w:val="single"/>
        </w:rPr>
        <w:t>http://minregion-ra.ru/</w:t>
      </w:r>
      <w:r w:rsidRPr="00BE5212">
        <w:rPr>
          <w:rFonts w:ascii="Times New Roman" w:eastAsia="Calibri" w:hAnsi="Times New Roman" w:cs="Times New Roman"/>
          <w:sz w:val="24"/>
          <w:szCs w:val="24"/>
        </w:rPr>
        <w:t>.</w:t>
      </w:r>
      <w:r w:rsidRPr="00BE5212">
        <w:rPr>
          <w:rFonts w:ascii="Times New Roman" w:eastAsia="Times New Roman" w:hAnsi="Times New Roman" w:cs="Times New Roman"/>
          <w:color w:val="000000"/>
          <w:sz w:val="24"/>
          <w:szCs w:val="24"/>
          <w:lang w:eastAsia="ru-RU"/>
        </w:rPr>
        <w:t xml:space="preserve">  </w:t>
      </w:r>
      <w:r w:rsidRPr="00BE5212">
        <w:rPr>
          <w:rFonts w:ascii="Times New Roman" w:eastAsia="Times New Roman" w:hAnsi="Times New Roman" w:cs="Times New Roman"/>
          <w:sz w:val="24"/>
          <w:szCs w:val="24"/>
          <w:lang w:eastAsia="ru-RU"/>
        </w:rPr>
        <w:t>При необходимости конкурсную документацию можно получить по письменному запросу в течение дву</w:t>
      </w:r>
      <w:r w:rsidR="00D044F4">
        <w:rPr>
          <w:rFonts w:ascii="Times New Roman" w:eastAsia="Times New Roman" w:hAnsi="Times New Roman" w:cs="Times New Roman"/>
          <w:sz w:val="24"/>
          <w:szCs w:val="24"/>
          <w:lang w:eastAsia="ru-RU"/>
        </w:rPr>
        <w:t xml:space="preserve">х рабочих дней по адресу: 649000, Республика Алтай, г. </w:t>
      </w:r>
      <w:r w:rsidR="00D044F4" w:rsidRPr="004112F9">
        <w:rPr>
          <w:rFonts w:ascii="Times New Roman" w:eastAsia="Times New Roman" w:hAnsi="Times New Roman" w:cs="Times New Roman"/>
          <w:sz w:val="24"/>
          <w:szCs w:val="24"/>
          <w:lang w:eastAsia="ru-RU"/>
        </w:rPr>
        <w:t xml:space="preserve">Горно-Алтайск, ул. </w:t>
      </w:r>
      <w:proofErr w:type="spellStart"/>
      <w:r w:rsidR="00D044F4" w:rsidRPr="004112F9">
        <w:rPr>
          <w:rFonts w:ascii="Times New Roman" w:eastAsia="Times New Roman" w:hAnsi="Times New Roman" w:cs="Times New Roman"/>
          <w:sz w:val="24"/>
          <w:szCs w:val="24"/>
          <w:lang w:eastAsia="ru-RU"/>
        </w:rPr>
        <w:t>Чаптынова</w:t>
      </w:r>
      <w:proofErr w:type="spellEnd"/>
      <w:r w:rsidR="00D044F4" w:rsidRPr="004112F9">
        <w:rPr>
          <w:rFonts w:ascii="Times New Roman" w:eastAsia="Times New Roman" w:hAnsi="Times New Roman" w:cs="Times New Roman"/>
          <w:sz w:val="24"/>
          <w:szCs w:val="24"/>
          <w:lang w:eastAsia="ru-RU"/>
        </w:rPr>
        <w:t>, 2</w:t>
      </w:r>
      <w:r w:rsidRPr="004112F9">
        <w:rPr>
          <w:rFonts w:ascii="Times New Roman" w:eastAsia="Times New Roman" w:hAnsi="Times New Roman" w:cs="Times New Roman"/>
          <w:sz w:val="24"/>
          <w:szCs w:val="24"/>
          <w:lang w:eastAsia="ru-RU"/>
        </w:rPr>
        <w:t xml:space="preserve">, </w:t>
      </w:r>
      <w:proofErr w:type="spellStart"/>
      <w:r w:rsidRPr="004112F9">
        <w:rPr>
          <w:rFonts w:ascii="Times New Roman" w:eastAsia="Times New Roman" w:hAnsi="Times New Roman" w:cs="Times New Roman"/>
          <w:sz w:val="24"/>
          <w:szCs w:val="24"/>
          <w:lang w:eastAsia="ru-RU"/>
        </w:rPr>
        <w:t>каб</w:t>
      </w:r>
      <w:proofErr w:type="spellEnd"/>
      <w:r w:rsidRPr="004112F9">
        <w:rPr>
          <w:rFonts w:ascii="Times New Roman" w:eastAsia="Times New Roman" w:hAnsi="Times New Roman" w:cs="Times New Roman"/>
          <w:sz w:val="24"/>
          <w:szCs w:val="24"/>
          <w:lang w:eastAsia="ru-RU"/>
        </w:rPr>
        <w:t xml:space="preserve">. </w:t>
      </w:r>
      <w:r w:rsidR="004112F9">
        <w:rPr>
          <w:rFonts w:ascii="Times New Roman" w:eastAsia="Times New Roman" w:hAnsi="Times New Roman" w:cs="Times New Roman"/>
          <w:sz w:val="24"/>
          <w:szCs w:val="24"/>
          <w:lang w:eastAsia="ru-RU"/>
        </w:rPr>
        <w:t>8.</w:t>
      </w:r>
      <w:r w:rsidRPr="00BE5212">
        <w:rPr>
          <w:rFonts w:ascii="Times New Roman" w:eastAsia="Times New Roman" w:hAnsi="Times New Roman" w:cs="Times New Roman"/>
          <w:sz w:val="24"/>
          <w:szCs w:val="24"/>
          <w:lang w:eastAsia="ru-RU"/>
        </w:rPr>
        <w:t xml:space="preserve"> Плата за конкурсную документацию не взимается.</w:t>
      </w:r>
    </w:p>
    <w:p w:rsidR="00C161DB" w:rsidRDefault="00C161DB" w:rsidP="00C161DB">
      <w:pPr>
        <w:tabs>
          <w:tab w:val="left" w:pos="0"/>
        </w:tabs>
        <w:spacing w:after="0" w:line="240" w:lineRule="auto"/>
        <w:ind w:firstLine="567"/>
        <w:jc w:val="both"/>
        <w:rPr>
          <w:rFonts w:ascii="Times New Roman" w:eastAsia="Times New Roman" w:hAnsi="Times New Roman" w:cs="Times New Roman"/>
          <w:sz w:val="24"/>
          <w:szCs w:val="24"/>
          <w:lang w:eastAsia="ru-RU"/>
        </w:rPr>
      </w:pPr>
      <w:r w:rsidRPr="00C161DB">
        <w:rPr>
          <w:rFonts w:ascii="Times New Roman" w:eastAsia="Times New Roman" w:hAnsi="Times New Roman" w:cs="Times New Roman"/>
          <w:sz w:val="24"/>
          <w:szCs w:val="24"/>
          <w:lang w:eastAsia="ru-RU"/>
        </w:rPr>
        <w:t>Участник обязан изучить конкурсную документацию. 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конкурсной документации, является риском Участника, подавшего такую заявку, который может привести к отклонению его заявки.</w:t>
      </w:r>
    </w:p>
    <w:p w:rsidR="00D044F4" w:rsidRPr="00C161DB" w:rsidRDefault="00D044F4" w:rsidP="00C161DB">
      <w:pPr>
        <w:tabs>
          <w:tab w:val="left" w:pos="0"/>
        </w:tabs>
        <w:spacing w:after="0" w:line="240" w:lineRule="auto"/>
        <w:ind w:firstLine="567"/>
        <w:jc w:val="both"/>
        <w:rPr>
          <w:rFonts w:ascii="Times New Roman" w:eastAsia="Times New Roman" w:hAnsi="Times New Roman" w:cs="Times New Roman"/>
          <w:sz w:val="24"/>
          <w:szCs w:val="24"/>
          <w:lang w:eastAsia="ru-RU"/>
        </w:rPr>
      </w:pPr>
    </w:p>
    <w:p w:rsidR="00D044F4" w:rsidRPr="00C161DB" w:rsidRDefault="00D044F4" w:rsidP="00D044F4">
      <w:pPr>
        <w:tabs>
          <w:tab w:val="left" w:pos="0"/>
          <w:tab w:val="left" w:pos="1260"/>
        </w:tabs>
        <w:autoSpaceDE w:val="0"/>
        <w:autoSpaceDN w:val="0"/>
        <w:adjustRightInd w:val="0"/>
        <w:spacing w:after="0" w:line="240" w:lineRule="auto"/>
        <w:ind w:left="24" w:firstLine="516"/>
        <w:jc w:val="both"/>
        <w:rPr>
          <w:rFonts w:ascii="Times New Roman" w:eastAsia="Times New Roman" w:hAnsi="Times New Roman" w:cs="Times New Roman"/>
          <w:b/>
          <w:bCs/>
          <w:color w:val="000000"/>
          <w:sz w:val="24"/>
          <w:szCs w:val="24"/>
          <w:lang w:eastAsia="ru-RU"/>
        </w:rPr>
      </w:pPr>
      <w:r w:rsidRPr="00C161DB">
        <w:rPr>
          <w:rFonts w:ascii="Times New Roman" w:eastAsia="Times New Roman" w:hAnsi="Times New Roman" w:cs="Times New Roman"/>
          <w:b/>
          <w:bCs/>
          <w:color w:val="000000"/>
          <w:sz w:val="24"/>
          <w:szCs w:val="24"/>
          <w:lang w:eastAsia="ru-RU"/>
        </w:rPr>
        <w:t xml:space="preserve">Срок и место подачи заявок </w:t>
      </w:r>
      <w:r w:rsidRPr="00C161DB">
        <w:rPr>
          <w:rFonts w:ascii="Times New Roman" w:eastAsia="Times New Roman" w:hAnsi="Times New Roman" w:cs="Times New Roman"/>
          <w:b/>
          <w:bCs/>
          <w:sz w:val="24"/>
          <w:szCs w:val="24"/>
          <w:lang w:eastAsia="ru-RU"/>
        </w:rPr>
        <w:t>на участие в конкурсе</w:t>
      </w:r>
    </w:p>
    <w:p w:rsidR="00D044F4" w:rsidRDefault="00D044F4" w:rsidP="00D044F4">
      <w:pPr>
        <w:tabs>
          <w:tab w:val="left" w:pos="0"/>
          <w:tab w:val="left" w:pos="1260"/>
        </w:tabs>
        <w:spacing w:after="0" w:line="240" w:lineRule="auto"/>
        <w:ind w:left="24" w:firstLine="516"/>
        <w:jc w:val="both"/>
        <w:rPr>
          <w:rFonts w:ascii="Times New Roman" w:eastAsia="Times New Roman" w:hAnsi="Times New Roman" w:cs="Times New Roman"/>
          <w:color w:val="000000"/>
          <w:sz w:val="24"/>
          <w:szCs w:val="24"/>
          <w:lang w:eastAsia="ru-RU"/>
        </w:rPr>
      </w:pPr>
      <w:r w:rsidRPr="00C161DB">
        <w:rPr>
          <w:rFonts w:ascii="Times New Roman" w:eastAsia="Times New Roman" w:hAnsi="Times New Roman" w:cs="Times New Roman"/>
          <w:color w:val="000000"/>
          <w:sz w:val="24"/>
          <w:szCs w:val="24"/>
          <w:lang w:eastAsia="ru-RU"/>
        </w:rPr>
        <w:t>Заявки на участие в конкурсе должны быть до</w:t>
      </w:r>
      <w:r>
        <w:rPr>
          <w:rFonts w:ascii="Times New Roman" w:eastAsia="Times New Roman" w:hAnsi="Times New Roman" w:cs="Times New Roman"/>
          <w:color w:val="000000"/>
          <w:sz w:val="24"/>
          <w:szCs w:val="24"/>
          <w:lang w:eastAsia="ru-RU"/>
        </w:rPr>
        <w:t>ставлены Участниками по адресу</w:t>
      </w:r>
      <w:r>
        <w:rPr>
          <w:rFonts w:ascii="Times New Roman" w:eastAsia="Times New Roman" w:hAnsi="Times New Roman" w:cs="Times New Roman"/>
          <w:sz w:val="24"/>
          <w:szCs w:val="24"/>
          <w:lang w:eastAsia="ru-RU"/>
        </w:rPr>
        <w:t xml:space="preserve">: 649000, Республика Алтай, г. Горно-Алтайск, ул. </w:t>
      </w:r>
      <w:proofErr w:type="spellStart"/>
      <w:r w:rsidR="004112F9">
        <w:rPr>
          <w:rFonts w:ascii="Times New Roman" w:eastAsia="Times New Roman" w:hAnsi="Times New Roman" w:cs="Times New Roman"/>
          <w:sz w:val="24"/>
          <w:szCs w:val="24"/>
          <w:lang w:eastAsia="ru-RU"/>
        </w:rPr>
        <w:t>Чаптынова</w:t>
      </w:r>
      <w:proofErr w:type="spellEnd"/>
      <w:r w:rsidR="004112F9">
        <w:rPr>
          <w:rFonts w:ascii="Times New Roman" w:eastAsia="Times New Roman" w:hAnsi="Times New Roman" w:cs="Times New Roman"/>
          <w:sz w:val="24"/>
          <w:szCs w:val="24"/>
          <w:lang w:eastAsia="ru-RU"/>
        </w:rPr>
        <w:t xml:space="preserve">, 2, </w:t>
      </w:r>
      <w:proofErr w:type="spellStart"/>
      <w:r w:rsidR="004112F9">
        <w:rPr>
          <w:rFonts w:ascii="Times New Roman" w:eastAsia="Times New Roman" w:hAnsi="Times New Roman" w:cs="Times New Roman"/>
          <w:sz w:val="24"/>
          <w:szCs w:val="24"/>
          <w:lang w:eastAsia="ru-RU"/>
        </w:rPr>
        <w:t>каб</w:t>
      </w:r>
      <w:proofErr w:type="spellEnd"/>
      <w:r w:rsidR="004112F9">
        <w:rPr>
          <w:rFonts w:ascii="Times New Roman" w:eastAsia="Times New Roman" w:hAnsi="Times New Roman" w:cs="Times New Roman"/>
          <w:sz w:val="24"/>
          <w:szCs w:val="24"/>
          <w:lang w:eastAsia="ru-RU"/>
        </w:rPr>
        <w:t>. 8</w:t>
      </w:r>
      <w:r w:rsidRPr="004112F9">
        <w:rPr>
          <w:rFonts w:ascii="Times New Roman" w:eastAsia="Times New Roman" w:hAnsi="Times New Roman" w:cs="Times New Roman"/>
          <w:sz w:val="24"/>
          <w:szCs w:val="24"/>
          <w:lang w:eastAsia="ru-RU"/>
        </w:rPr>
        <w:t>.</w:t>
      </w:r>
      <w:r w:rsidRPr="004112F9">
        <w:rPr>
          <w:rFonts w:ascii="Times New Roman" w:eastAsia="Times New Roman" w:hAnsi="Times New Roman" w:cs="Times New Roman"/>
          <w:color w:val="000000"/>
          <w:sz w:val="24"/>
          <w:szCs w:val="24"/>
          <w:lang w:eastAsia="ru-RU"/>
        </w:rPr>
        <w:t xml:space="preserve"> (время местное).</w:t>
      </w:r>
    </w:p>
    <w:p w:rsidR="00D30437" w:rsidRPr="00D30437" w:rsidRDefault="00090DCA" w:rsidP="00D3043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Дата начала приема заявок: </w:t>
      </w:r>
      <w:r w:rsidR="003244D0">
        <w:rPr>
          <w:rFonts w:ascii="Times New Roman" w:hAnsi="Times New Roman"/>
          <w:b/>
          <w:sz w:val="24"/>
          <w:szCs w:val="24"/>
        </w:rPr>
        <w:t>«28</w:t>
      </w:r>
      <w:r w:rsidR="001F62F2" w:rsidRPr="004112F9">
        <w:rPr>
          <w:rFonts w:ascii="Times New Roman" w:hAnsi="Times New Roman"/>
          <w:b/>
          <w:sz w:val="24"/>
          <w:szCs w:val="24"/>
        </w:rPr>
        <w:t xml:space="preserve">» </w:t>
      </w:r>
      <w:r w:rsidR="003244D0">
        <w:rPr>
          <w:rFonts w:ascii="Times New Roman" w:hAnsi="Times New Roman"/>
          <w:b/>
          <w:sz w:val="24"/>
          <w:szCs w:val="24"/>
        </w:rPr>
        <w:t>мая 2019</w:t>
      </w:r>
      <w:r w:rsidR="00D30437" w:rsidRPr="004112F9">
        <w:rPr>
          <w:rFonts w:ascii="Times New Roman" w:hAnsi="Times New Roman"/>
          <w:b/>
          <w:sz w:val="24"/>
          <w:szCs w:val="24"/>
        </w:rPr>
        <w:t>г.</w:t>
      </w:r>
      <w:r w:rsidR="00D30437" w:rsidRPr="00D30437">
        <w:rPr>
          <w:rFonts w:ascii="Times New Roman" w:hAnsi="Times New Roman"/>
          <w:b/>
          <w:sz w:val="24"/>
          <w:szCs w:val="24"/>
        </w:rPr>
        <w:t xml:space="preserve"> </w:t>
      </w:r>
    </w:p>
    <w:p w:rsidR="00D30437" w:rsidRPr="00D30437" w:rsidRDefault="00D30437" w:rsidP="00D30437">
      <w:pPr>
        <w:spacing w:after="0" w:line="240" w:lineRule="auto"/>
        <w:ind w:firstLine="709"/>
        <w:jc w:val="both"/>
        <w:rPr>
          <w:rFonts w:ascii="Times New Roman" w:hAnsi="Times New Roman"/>
          <w:b/>
          <w:sz w:val="24"/>
          <w:szCs w:val="24"/>
        </w:rPr>
      </w:pPr>
      <w:r w:rsidRPr="00D30437">
        <w:rPr>
          <w:rFonts w:ascii="Times New Roman" w:hAnsi="Times New Roman"/>
          <w:b/>
          <w:sz w:val="24"/>
          <w:szCs w:val="24"/>
        </w:rPr>
        <w:t>Время и дата окончания прие</w:t>
      </w:r>
      <w:r w:rsidR="00090DCA">
        <w:rPr>
          <w:rFonts w:ascii="Times New Roman" w:hAnsi="Times New Roman"/>
          <w:b/>
          <w:sz w:val="24"/>
          <w:szCs w:val="24"/>
        </w:rPr>
        <w:t xml:space="preserve">ма заявок: </w:t>
      </w:r>
      <w:r w:rsidR="003244D0">
        <w:rPr>
          <w:rFonts w:ascii="Times New Roman" w:hAnsi="Times New Roman"/>
          <w:b/>
          <w:sz w:val="24"/>
          <w:szCs w:val="24"/>
        </w:rPr>
        <w:t>18 часов 00 минут «11</w:t>
      </w:r>
      <w:r w:rsidR="001F62F2" w:rsidRPr="004112F9">
        <w:rPr>
          <w:rFonts w:ascii="Times New Roman" w:hAnsi="Times New Roman"/>
          <w:b/>
          <w:sz w:val="24"/>
          <w:szCs w:val="24"/>
        </w:rPr>
        <w:t xml:space="preserve">» </w:t>
      </w:r>
      <w:r w:rsidR="00BE4C9B" w:rsidRPr="004112F9">
        <w:rPr>
          <w:rFonts w:ascii="Times New Roman" w:hAnsi="Times New Roman"/>
          <w:b/>
          <w:sz w:val="24"/>
          <w:szCs w:val="24"/>
        </w:rPr>
        <w:t>июн</w:t>
      </w:r>
      <w:r w:rsidR="001F62F2" w:rsidRPr="004112F9">
        <w:rPr>
          <w:rFonts w:ascii="Times New Roman" w:hAnsi="Times New Roman"/>
          <w:b/>
          <w:sz w:val="24"/>
          <w:szCs w:val="24"/>
        </w:rPr>
        <w:t>я</w:t>
      </w:r>
      <w:r w:rsidR="003244D0">
        <w:rPr>
          <w:rFonts w:ascii="Times New Roman" w:hAnsi="Times New Roman"/>
          <w:b/>
          <w:sz w:val="24"/>
          <w:szCs w:val="24"/>
        </w:rPr>
        <w:t xml:space="preserve"> 2019</w:t>
      </w:r>
      <w:r w:rsidRPr="004112F9">
        <w:rPr>
          <w:rFonts w:ascii="Times New Roman" w:hAnsi="Times New Roman"/>
          <w:b/>
          <w:sz w:val="24"/>
          <w:szCs w:val="24"/>
        </w:rPr>
        <w:t>г.</w:t>
      </w:r>
    </w:p>
    <w:p w:rsidR="00D30437" w:rsidRPr="00D30437" w:rsidRDefault="00D30437" w:rsidP="00D044F4">
      <w:pPr>
        <w:tabs>
          <w:tab w:val="left" w:pos="0"/>
          <w:tab w:val="left" w:pos="1260"/>
        </w:tabs>
        <w:spacing w:after="0" w:line="240" w:lineRule="auto"/>
        <w:ind w:left="24" w:firstLine="516"/>
        <w:jc w:val="both"/>
        <w:rPr>
          <w:rFonts w:ascii="Times New Roman" w:eastAsia="Times New Roman" w:hAnsi="Times New Roman" w:cs="Times New Roman"/>
          <w:b/>
          <w:color w:val="000000"/>
          <w:sz w:val="24"/>
          <w:szCs w:val="24"/>
          <w:lang w:eastAsia="ru-RU"/>
        </w:rPr>
      </w:pPr>
    </w:p>
    <w:p w:rsidR="00D044F4" w:rsidRPr="00C161DB" w:rsidRDefault="00D044F4" w:rsidP="00D044F4">
      <w:pPr>
        <w:spacing w:after="0" w:line="240" w:lineRule="auto"/>
        <w:ind w:firstLine="540"/>
        <w:jc w:val="both"/>
        <w:rPr>
          <w:rFonts w:ascii="Times New Roman" w:eastAsia="Times New Roman" w:hAnsi="Times New Roman" w:cs="Times New Roman"/>
          <w:sz w:val="24"/>
          <w:szCs w:val="24"/>
          <w:lang w:eastAsia="ru-RU"/>
        </w:rPr>
      </w:pPr>
      <w:r w:rsidRPr="00C161DB">
        <w:rPr>
          <w:rFonts w:ascii="Times New Roman" w:eastAsia="Times New Roman" w:hAnsi="Times New Roman" w:cs="Times New Roman"/>
          <w:color w:val="000000"/>
          <w:sz w:val="24"/>
          <w:szCs w:val="24"/>
          <w:lang w:eastAsia="ru-RU"/>
        </w:rPr>
        <w:t xml:space="preserve">Участник конкурса </w:t>
      </w:r>
      <w:r w:rsidRPr="00C161DB">
        <w:rPr>
          <w:rFonts w:ascii="Times New Roman" w:eastAsia="Times New Roman" w:hAnsi="Times New Roman" w:cs="Times New Roman"/>
          <w:sz w:val="24"/>
          <w:szCs w:val="24"/>
          <w:lang w:eastAsia="ru-RU"/>
        </w:rPr>
        <w:t>может подать только одну заявку на участие в конкурсе. Участник, который подает более одной заявки на участие в конкурсе, не допускается к участию в конкурсе.</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Заявка, а также все документы, входящие в состав заявки, должны быть прошиты и пронумерованы, должны содержать опись входящих в их состав документов, быть скреплены печатью участника и подписаны руководителем участника или другим уполномоченным на участие в конкурсе лицом. Заявка и документы представляются в запечатанном конверте.</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Представленные организатору конкурса заявки регистрируются с указанием даты и времени их поступления.</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Заявки, представленные уполномоченному органу по истечении срока их подачи, не рассматриваются и возвращаются в нераспечатанном виде.</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 xml:space="preserve">Участник вправе отозвать свою заявку в срок не </w:t>
      </w:r>
      <w:proofErr w:type="gramStart"/>
      <w:r w:rsidRPr="00D30437">
        <w:rPr>
          <w:rFonts w:ascii="Times New Roman" w:eastAsia="Times New Roman" w:hAnsi="Times New Roman" w:cs="Times New Roman"/>
          <w:sz w:val="24"/>
          <w:szCs w:val="24"/>
          <w:lang w:eastAsia="ru-RU"/>
        </w:rPr>
        <w:t>позднее</w:t>
      </w:r>
      <w:proofErr w:type="gramEnd"/>
      <w:r w:rsidRPr="00D30437">
        <w:rPr>
          <w:rFonts w:ascii="Times New Roman" w:eastAsia="Times New Roman" w:hAnsi="Times New Roman" w:cs="Times New Roman"/>
          <w:sz w:val="24"/>
          <w:szCs w:val="24"/>
          <w:lang w:eastAsia="ru-RU"/>
        </w:rPr>
        <w:t xml:space="preserve"> чем за 3 рабочих дня до дня заседания конкурсной комиссии.</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Вскрытие конвертов с заявками, их рассмотрение, оценка и сопоставление, подведение итогов конкурса осуществляются на заседании конкурсной комиссии.</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Заявки рассматриваются конкурсной комиссией на предмет определения полномочий лиц, их подавших, а также соответствия заявок требованиям конкурсной документации.</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 xml:space="preserve"> Конкурсная комиссия в день рассмотрения заявок принимает решение о допуске участника к участию в конкурсе или об отказе в допуске, которое оформляется протоколом заседания конкурсной комиссии.</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Для участия в конкурсе не допускаются следующие аудиторские организации (аудиторы):</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а) не представившие документы, предусмотренные пунктом 11 настоящего Порядка;</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30437">
        <w:rPr>
          <w:rFonts w:ascii="Times New Roman" w:eastAsia="Times New Roman" w:hAnsi="Times New Roman" w:cs="Times New Roman"/>
          <w:sz w:val="24"/>
          <w:szCs w:val="24"/>
          <w:lang w:eastAsia="ru-RU"/>
        </w:rPr>
        <w:lastRenderedPageBreak/>
        <w:t>б) не соответствующие требованиям, указанным в конкурсной документации.</w:t>
      </w:r>
      <w:proofErr w:type="gramEnd"/>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30437">
        <w:rPr>
          <w:rFonts w:ascii="Times New Roman" w:eastAsia="Times New Roman" w:hAnsi="Times New Roman" w:cs="Times New Roman"/>
          <w:sz w:val="24"/>
          <w:szCs w:val="24"/>
          <w:lang w:eastAsia="ru-RU"/>
        </w:rPr>
        <w:t>В случае отказа в допуске к участию в конкурсе секретарь конкурсной комиссии в течение</w:t>
      </w:r>
      <w:proofErr w:type="gramEnd"/>
      <w:r w:rsidRPr="00D30437">
        <w:rPr>
          <w:rFonts w:ascii="Times New Roman" w:eastAsia="Times New Roman" w:hAnsi="Times New Roman" w:cs="Times New Roman"/>
          <w:sz w:val="24"/>
          <w:szCs w:val="24"/>
          <w:lang w:eastAsia="ru-RU"/>
        </w:rPr>
        <w:t xml:space="preserve"> 5 рабочих дней со дня принятия такого решения направляет аудиторской организации (аудитору) письменное уведомление с указанием причин отказа.</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Заявки участников, допущенных к участию в конкурсе, подлежат оценке и сопоставлению конкурсной комиссией на основе балльной системы с целью сравнения предложенных условий и определения аудиторской организации (аудитора), предложившей лучшие условия исполнения договора.</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Для определения лучших условий проведения аудита, предложенных участниками в заявках, конкурсная комиссия осуществляет их оценку последовательно по следующим критериям:</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цена договора, предложенная аудиторской организацией (аудитором): максимальное количество баллов - 50;</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продолжительность работы на рынке аудиторских услуг: максимальное количество баллов - 30;</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наличие в штате аудиторов, имеющих квалификационные аттестаты: максимальное количество баллов - 20.</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Максимальное количество баллов по каждому критерию присуждается участнику, предложившему лучшие условия по соответствующему критерию. Баллы, присваиваемые иным участникам, распределяются последовательно пропорционально значениям критериев в сторону уменьшения с шагом в 5 баллов.</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Победителем конкурса признается участник, получивший по результатам оценки заявок наибольшее количество баллов, и заявке на участие, в конкурсе которого присвоен первый номер.</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При равенстве количества баллов у разных участников победителем признается участник, заявка которого была подана ранее.</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Конкурс объявляется конкурсной комиссией несостоявшимся в случаях, если:</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а) к объявленному сроку вскрытия конвертов не поступило ни одной заявки;</w:t>
      </w:r>
    </w:p>
    <w:p w:rsidR="00D30437" w:rsidRP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б) всем участникам отказано в допуске к участию в конкурсе по результатам рассмотрения заявок;</w:t>
      </w:r>
    </w:p>
    <w:p w:rsidR="00D30437" w:rsidRDefault="00D30437"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в) к конкурсу допущена заявка единственного участника.</w:t>
      </w:r>
    </w:p>
    <w:p w:rsidR="008B0865" w:rsidRDefault="00C05554"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5554">
        <w:rPr>
          <w:rFonts w:ascii="Times New Roman" w:eastAsia="Times New Roman" w:hAnsi="Times New Roman" w:cs="Times New Roman"/>
          <w:sz w:val="24"/>
          <w:szCs w:val="24"/>
          <w:lang w:eastAsia="ru-RU"/>
        </w:rPr>
        <w:t>В случае допуска к участию в конкурсе заявки единственного участника договор заключается с участником, подавшим заявку. В случае уклонения единственного участника от заключения договора проводится повторный конкурс.</w:t>
      </w:r>
    </w:p>
    <w:p w:rsidR="008B0865" w:rsidRDefault="008B0865"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0865">
        <w:rPr>
          <w:rFonts w:ascii="Times New Roman" w:eastAsia="Times New Roman" w:hAnsi="Times New Roman" w:cs="Times New Roman"/>
          <w:b/>
          <w:sz w:val="24"/>
          <w:szCs w:val="24"/>
          <w:lang w:eastAsia="ru-RU"/>
        </w:rPr>
        <w:t xml:space="preserve">8. </w:t>
      </w:r>
      <w:r>
        <w:rPr>
          <w:rFonts w:ascii="Times New Roman" w:eastAsia="Times New Roman" w:hAnsi="Times New Roman" w:cs="Times New Roman"/>
          <w:b/>
          <w:sz w:val="24"/>
          <w:szCs w:val="24"/>
          <w:lang w:eastAsia="ru-RU"/>
        </w:rPr>
        <w:t xml:space="preserve">Вскрытие конвертов с заявками, рассмотрение заявок и подведение итогов конкурса </w:t>
      </w:r>
      <w:r w:rsidRPr="008B0865">
        <w:rPr>
          <w:rFonts w:ascii="Times New Roman" w:eastAsia="Times New Roman" w:hAnsi="Times New Roman" w:cs="Times New Roman"/>
          <w:sz w:val="24"/>
          <w:szCs w:val="24"/>
          <w:lang w:eastAsia="ru-RU"/>
        </w:rPr>
        <w:t>состоится</w:t>
      </w:r>
      <w:r>
        <w:rPr>
          <w:rFonts w:ascii="Times New Roman" w:eastAsia="Times New Roman" w:hAnsi="Times New Roman" w:cs="Times New Roman"/>
          <w:b/>
          <w:sz w:val="24"/>
          <w:szCs w:val="24"/>
          <w:lang w:eastAsia="ru-RU"/>
        </w:rPr>
        <w:t xml:space="preserve"> </w:t>
      </w:r>
      <w:r w:rsidR="003244D0">
        <w:rPr>
          <w:rFonts w:ascii="Times New Roman" w:eastAsia="Times New Roman" w:hAnsi="Times New Roman" w:cs="Times New Roman"/>
          <w:sz w:val="24"/>
          <w:szCs w:val="24"/>
          <w:lang w:eastAsia="ru-RU"/>
        </w:rPr>
        <w:t>13</w:t>
      </w:r>
      <w:r w:rsidR="001F62F2">
        <w:rPr>
          <w:rFonts w:ascii="Times New Roman" w:eastAsia="Times New Roman" w:hAnsi="Times New Roman" w:cs="Times New Roman"/>
          <w:sz w:val="24"/>
          <w:szCs w:val="24"/>
          <w:lang w:eastAsia="ru-RU"/>
        </w:rPr>
        <w:t xml:space="preserve"> </w:t>
      </w:r>
      <w:r w:rsidR="00BE4C9B">
        <w:rPr>
          <w:rFonts w:ascii="Times New Roman" w:eastAsia="Times New Roman" w:hAnsi="Times New Roman" w:cs="Times New Roman"/>
          <w:sz w:val="24"/>
          <w:szCs w:val="24"/>
          <w:lang w:eastAsia="ru-RU"/>
        </w:rPr>
        <w:t>июн</w:t>
      </w:r>
      <w:r w:rsidR="001F62F2">
        <w:rPr>
          <w:rFonts w:ascii="Times New Roman" w:eastAsia="Times New Roman" w:hAnsi="Times New Roman" w:cs="Times New Roman"/>
          <w:sz w:val="24"/>
          <w:szCs w:val="24"/>
          <w:lang w:eastAsia="ru-RU"/>
        </w:rPr>
        <w:t>я</w:t>
      </w:r>
      <w:r w:rsidR="003244D0">
        <w:rPr>
          <w:rFonts w:ascii="Times New Roman" w:eastAsia="Times New Roman" w:hAnsi="Times New Roman" w:cs="Times New Roman"/>
          <w:sz w:val="24"/>
          <w:szCs w:val="24"/>
          <w:lang w:eastAsia="ru-RU"/>
        </w:rPr>
        <w:t xml:space="preserve"> 2019</w:t>
      </w:r>
      <w:r>
        <w:rPr>
          <w:rFonts w:ascii="Times New Roman" w:eastAsia="Times New Roman" w:hAnsi="Times New Roman" w:cs="Times New Roman"/>
          <w:sz w:val="24"/>
          <w:szCs w:val="24"/>
          <w:lang w:eastAsia="ru-RU"/>
        </w:rPr>
        <w:t xml:space="preserve"> года </w:t>
      </w:r>
      <w:r w:rsidR="00BE4C9B">
        <w:rPr>
          <w:rFonts w:ascii="Times New Roman" w:eastAsia="Times New Roman" w:hAnsi="Times New Roman" w:cs="Times New Roman"/>
          <w:sz w:val="24"/>
          <w:szCs w:val="24"/>
          <w:lang w:eastAsia="ru-RU"/>
        </w:rPr>
        <w:t>в 10</w:t>
      </w:r>
      <w:r w:rsidRPr="001F62F2">
        <w:rPr>
          <w:rFonts w:ascii="Times New Roman" w:eastAsia="Times New Roman" w:hAnsi="Times New Roman" w:cs="Times New Roman"/>
          <w:sz w:val="24"/>
          <w:szCs w:val="24"/>
          <w:lang w:eastAsia="ru-RU"/>
        </w:rPr>
        <w:t xml:space="preserve"> часов 00 минут по адресу 649000, Республика Алтай, г. Горно-Алтайск, ул. </w:t>
      </w:r>
      <w:proofErr w:type="spellStart"/>
      <w:r w:rsidRPr="001F62F2">
        <w:rPr>
          <w:rFonts w:ascii="Times New Roman" w:eastAsia="Times New Roman" w:hAnsi="Times New Roman" w:cs="Times New Roman"/>
          <w:sz w:val="24"/>
          <w:szCs w:val="24"/>
          <w:lang w:eastAsia="ru-RU"/>
        </w:rPr>
        <w:t>Чаптынова</w:t>
      </w:r>
      <w:proofErr w:type="spellEnd"/>
      <w:r w:rsidRPr="001F62F2">
        <w:rPr>
          <w:rFonts w:ascii="Times New Roman" w:eastAsia="Times New Roman" w:hAnsi="Times New Roman" w:cs="Times New Roman"/>
          <w:sz w:val="24"/>
          <w:szCs w:val="24"/>
          <w:lang w:eastAsia="ru-RU"/>
        </w:rPr>
        <w:t>, 2.</w:t>
      </w:r>
    </w:p>
    <w:p w:rsidR="005A7CE1" w:rsidRDefault="005A7CE1"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7CE1" w:rsidRPr="008B0865" w:rsidRDefault="005A7CE1" w:rsidP="00D3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61DB" w:rsidRPr="00D30437" w:rsidRDefault="00C161DB" w:rsidP="00C161DB">
      <w:pPr>
        <w:tabs>
          <w:tab w:val="left" w:pos="0"/>
        </w:tabs>
        <w:spacing w:after="0" w:line="240" w:lineRule="auto"/>
        <w:ind w:firstLine="567"/>
        <w:jc w:val="both"/>
        <w:rPr>
          <w:rFonts w:ascii="Times New Roman" w:eastAsia="Times New Roman" w:hAnsi="Times New Roman" w:cs="Times New Roman"/>
          <w:sz w:val="24"/>
          <w:szCs w:val="24"/>
          <w:lang w:eastAsia="ru-RU"/>
        </w:rPr>
      </w:pPr>
    </w:p>
    <w:p w:rsidR="00C161DB" w:rsidRDefault="00C161DB" w:rsidP="00C161DB">
      <w:pPr>
        <w:rPr>
          <w:rFonts w:ascii="Calibri" w:eastAsia="Calibri" w:hAnsi="Calibri" w:cs="Times New Roman"/>
        </w:rPr>
      </w:pPr>
    </w:p>
    <w:p w:rsidR="005A7CE1" w:rsidRDefault="005A7CE1" w:rsidP="00C161DB">
      <w:pPr>
        <w:rPr>
          <w:rFonts w:ascii="Calibri" w:eastAsia="Calibri" w:hAnsi="Calibri" w:cs="Times New Roman"/>
        </w:rPr>
      </w:pPr>
    </w:p>
    <w:p w:rsidR="005A7CE1" w:rsidRDefault="005A7CE1" w:rsidP="00C161DB">
      <w:pPr>
        <w:rPr>
          <w:rFonts w:ascii="Calibri" w:eastAsia="Calibri" w:hAnsi="Calibri" w:cs="Times New Roman"/>
        </w:rPr>
      </w:pPr>
    </w:p>
    <w:p w:rsidR="005A7CE1" w:rsidRDefault="005A7CE1" w:rsidP="00C161DB">
      <w:pPr>
        <w:rPr>
          <w:rFonts w:ascii="Calibri" w:eastAsia="Calibri" w:hAnsi="Calibri" w:cs="Times New Roman"/>
        </w:rPr>
      </w:pPr>
    </w:p>
    <w:p w:rsidR="005A7CE1" w:rsidRDefault="005A7CE1" w:rsidP="00C161DB">
      <w:pPr>
        <w:rPr>
          <w:rFonts w:ascii="Calibri" w:eastAsia="Calibri" w:hAnsi="Calibri" w:cs="Times New Roman"/>
        </w:rPr>
      </w:pPr>
    </w:p>
    <w:p w:rsidR="005A7CE1" w:rsidRDefault="005A7CE1" w:rsidP="00C161DB">
      <w:pPr>
        <w:rPr>
          <w:rFonts w:ascii="Calibri" w:eastAsia="Calibri" w:hAnsi="Calibri" w:cs="Times New Roman"/>
        </w:rPr>
      </w:pPr>
    </w:p>
    <w:p w:rsidR="00D76B80" w:rsidRDefault="00D76B80" w:rsidP="00C161DB">
      <w:pPr>
        <w:rPr>
          <w:rFonts w:ascii="Calibri" w:eastAsia="Calibri" w:hAnsi="Calibri" w:cs="Times New Roman"/>
        </w:rPr>
      </w:pPr>
    </w:p>
    <w:p w:rsidR="001C39F5" w:rsidRPr="00C161DB" w:rsidRDefault="001C39F5" w:rsidP="00C161DB">
      <w:pPr>
        <w:rPr>
          <w:rFonts w:ascii="Calibri" w:eastAsia="Calibri" w:hAnsi="Calibri" w:cs="Times New Roman"/>
        </w:rPr>
      </w:pPr>
    </w:p>
    <w:p w:rsidR="005A7CE1" w:rsidRDefault="005A7CE1" w:rsidP="005A7CE1">
      <w:pPr>
        <w:spacing w:after="0" w:line="240" w:lineRule="auto"/>
        <w:jc w:val="right"/>
        <w:rPr>
          <w:rFonts w:ascii="Times New Roman" w:eastAsia="Times New Roman" w:hAnsi="Times New Roman" w:cs="Times New Roman"/>
          <w:lang w:eastAsia="ru-RU"/>
        </w:rPr>
      </w:pPr>
      <w:r w:rsidRPr="00C161DB">
        <w:rPr>
          <w:rFonts w:ascii="Times New Roman" w:eastAsia="Times New Roman" w:hAnsi="Times New Roman" w:cs="Times New Roman"/>
          <w:b/>
          <w:sz w:val="28"/>
          <w:szCs w:val="28"/>
          <w:lang w:eastAsia="ru-RU"/>
        </w:rPr>
        <w:lastRenderedPageBreak/>
        <w:t xml:space="preserve">       </w:t>
      </w:r>
      <w:r w:rsidR="00D97656">
        <w:rPr>
          <w:rFonts w:ascii="Times New Roman" w:eastAsia="Times New Roman" w:hAnsi="Times New Roman" w:cs="Times New Roman"/>
          <w:lang w:eastAsia="ru-RU"/>
        </w:rPr>
        <w:t>Приложение №1</w:t>
      </w:r>
    </w:p>
    <w:p w:rsidR="00D97656" w:rsidRPr="00D97656" w:rsidRDefault="00D97656" w:rsidP="00D9765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Конкурсной документации </w:t>
      </w:r>
      <w:r w:rsidRPr="00D97656">
        <w:rPr>
          <w:rFonts w:ascii="Times New Roman" w:eastAsia="Times New Roman" w:hAnsi="Times New Roman" w:cs="Times New Roman"/>
          <w:lang w:eastAsia="ru-RU"/>
        </w:rPr>
        <w:t>на проведение конкурса</w:t>
      </w:r>
    </w:p>
    <w:p w:rsidR="00D97656" w:rsidRDefault="00D97656" w:rsidP="00D97656">
      <w:pPr>
        <w:spacing w:after="0" w:line="240" w:lineRule="auto"/>
        <w:jc w:val="right"/>
        <w:rPr>
          <w:rFonts w:ascii="Times New Roman" w:eastAsia="Times New Roman" w:hAnsi="Times New Roman" w:cs="Times New Roman"/>
          <w:lang w:eastAsia="ru-RU"/>
        </w:rPr>
      </w:pPr>
      <w:r w:rsidRPr="00D97656">
        <w:rPr>
          <w:rFonts w:ascii="Times New Roman" w:eastAsia="Times New Roman" w:hAnsi="Times New Roman" w:cs="Times New Roman"/>
          <w:lang w:eastAsia="ru-RU"/>
        </w:rPr>
        <w:t xml:space="preserve"> по отбору аудиторской организации (аудитора) </w:t>
      </w:r>
    </w:p>
    <w:p w:rsidR="00D97656" w:rsidRPr="00D97656" w:rsidRDefault="00D97656" w:rsidP="00D97656">
      <w:pPr>
        <w:spacing w:after="0" w:line="240" w:lineRule="auto"/>
        <w:jc w:val="right"/>
        <w:rPr>
          <w:rFonts w:ascii="Times New Roman" w:eastAsia="Times New Roman" w:hAnsi="Times New Roman" w:cs="Times New Roman"/>
          <w:lang w:eastAsia="ru-RU"/>
        </w:rPr>
      </w:pPr>
      <w:r w:rsidRPr="00D97656">
        <w:rPr>
          <w:rFonts w:ascii="Times New Roman" w:eastAsia="Times New Roman" w:hAnsi="Times New Roman" w:cs="Times New Roman"/>
          <w:lang w:eastAsia="ru-RU"/>
        </w:rPr>
        <w:t xml:space="preserve">на проведение обязательного аудита </w:t>
      </w:r>
      <w:proofErr w:type="gramStart"/>
      <w:r w:rsidRPr="00D97656">
        <w:rPr>
          <w:rFonts w:ascii="Times New Roman" w:eastAsia="Times New Roman" w:hAnsi="Times New Roman" w:cs="Times New Roman"/>
          <w:lang w:eastAsia="ru-RU"/>
        </w:rPr>
        <w:t>годовой</w:t>
      </w:r>
      <w:proofErr w:type="gramEnd"/>
    </w:p>
    <w:p w:rsidR="00D97656" w:rsidRPr="00D97656" w:rsidRDefault="00D97656" w:rsidP="00D97656">
      <w:pPr>
        <w:spacing w:after="0" w:line="240" w:lineRule="auto"/>
        <w:jc w:val="right"/>
        <w:rPr>
          <w:rFonts w:ascii="Times New Roman" w:eastAsia="Times New Roman" w:hAnsi="Times New Roman" w:cs="Times New Roman"/>
          <w:lang w:eastAsia="ru-RU"/>
        </w:rPr>
      </w:pPr>
      <w:r w:rsidRPr="00D97656">
        <w:rPr>
          <w:rFonts w:ascii="Times New Roman" w:eastAsia="Times New Roman" w:hAnsi="Times New Roman" w:cs="Times New Roman"/>
          <w:lang w:eastAsia="ru-RU"/>
        </w:rPr>
        <w:t>бухгалтерской (финансовой) отчетности</w:t>
      </w:r>
    </w:p>
    <w:p w:rsidR="00D97656" w:rsidRDefault="00D97656" w:rsidP="00D97656">
      <w:pPr>
        <w:spacing w:after="0" w:line="240" w:lineRule="auto"/>
        <w:jc w:val="right"/>
        <w:rPr>
          <w:rFonts w:ascii="Times New Roman" w:eastAsia="Times New Roman" w:hAnsi="Times New Roman" w:cs="Times New Roman"/>
          <w:lang w:eastAsia="ru-RU"/>
        </w:rPr>
      </w:pPr>
      <w:r w:rsidRPr="00D97656">
        <w:rPr>
          <w:rFonts w:ascii="Times New Roman" w:eastAsia="Times New Roman" w:hAnsi="Times New Roman" w:cs="Times New Roman"/>
          <w:lang w:eastAsia="ru-RU"/>
        </w:rPr>
        <w:t xml:space="preserve">специализированной некоммерческой организации </w:t>
      </w:r>
    </w:p>
    <w:p w:rsidR="00D97656" w:rsidRDefault="00D97656" w:rsidP="00D97656">
      <w:pPr>
        <w:spacing w:after="0" w:line="240" w:lineRule="auto"/>
        <w:jc w:val="right"/>
        <w:rPr>
          <w:rFonts w:ascii="Times New Roman" w:eastAsia="Times New Roman" w:hAnsi="Times New Roman" w:cs="Times New Roman"/>
          <w:lang w:eastAsia="ru-RU"/>
        </w:rPr>
      </w:pPr>
      <w:r w:rsidRPr="00D97656">
        <w:rPr>
          <w:rFonts w:ascii="Times New Roman" w:eastAsia="Times New Roman" w:hAnsi="Times New Roman" w:cs="Times New Roman"/>
          <w:lang w:eastAsia="ru-RU"/>
        </w:rPr>
        <w:t xml:space="preserve">«Региональный фонд капитального ремонта </w:t>
      </w:r>
      <w:proofErr w:type="gramStart"/>
      <w:r w:rsidRPr="00D97656">
        <w:rPr>
          <w:rFonts w:ascii="Times New Roman" w:eastAsia="Times New Roman" w:hAnsi="Times New Roman" w:cs="Times New Roman"/>
          <w:lang w:eastAsia="ru-RU"/>
        </w:rPr>
        <w:t>многоквартирных</w:t>
      </w:r>
      <w:proofErr w:type="gramEnd"/>
    </w:p>
    <w:p w:rsidR="00D97656" w:rsidRPr="008B0865" w:rsidRDefault="008E5D7B" w:rsidP="00D9765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97656" w:rsidRPr="00D97656">
        <w:rPr>
          <w:rFonts w:ascii="Times New Roman" w:eastAsia="Times New Roman" w:hAnsi="Times New Roman" w:cs="Times New Roman"/>
          <w:lang w:eastAsia="ru-RU"/>
        </w:rPr>
        <w:t xml:space="preserve"> домов на терр</w:t>
      </w:r>
      <w:r w:rsidR="003244D0">
        <w:rPr>
          <w:rFonts w:ascii="Times New Roman" w:eastAsia="Times New Roman" w:hAnsi="Times New Roman" w:cs="Times New Roman"/>
          <w:lang w:eastAsia="ru-RU"/>
        </w:rPr>
        <w:t>итории Республики Алтай» за 2018</w:t>
      </w:r>
      <w:r w:rsidR="00D97656" w:rsidRPr="00D97656">
        <w:rPr>
          <w:rFonts w:ascii="Times New Roman" w:eastAsia="Times New Roman" w:hAnsi="Times New Roman" w:cs="Times New Roman"/>
          <w:lang w:eastAsia="ru-RU"/>
        </w:rPr>
        <w:t xml:space="preserve"> год</w:t>
      </w:r>
    </w:p>
    <w:p w:rsidR="005A7CE1" w:rsidRPr="00C161DB" w:rsidRDefault="005A7CE1" w:rsidP="005A7CE1">
      <w:pPr>
        <w:keepNext/>
        <w:suppressAutoHyphens/>
        <w:spacing w:before="240" w:after="120" w:line="240" w:lineRule="auto"/>
        <w:jc w:val="center"/>
        <w:outlineLvl w:val="0"/>
        <w:rPr>
          <w:rFonts w:ascii="Times New Roman" w:eastAsia="Times New Roman" w:hAnsi="Times New Roman" w:cs="Times New Roman"/>
          <w:b/>
          <w:sz w:val="28"/>
          <w:szCs w:val="28"/>
          <w:lang w:eastAsia="ru-RU"/>
        </w:rPr>
      </w:pPr>
      <w:r w:rsidRPr="00C161DB">
        <w:rPr>
          <w:rFonts w:ascii="Times New Roman" w:eastAsia="Times New Roman" w:hAnsi="Times New Roman" w:cs="Times New Roman"/>
          <w:b/>
          <w:sz w:val="28"/>
          <w:szCs w:val="28"/>
          <w:lang w:eastAsia="ru-RU"/>
        </w:rPr>
        <w:t>Заявка на участие в открытом конкурсе</w:t>
      </w:r>
    </w:p>
    <w:p w:rsidR="005A7CE1" w:rsidRPr="00E94AC4" w:rsidRDefault="005A7CE1" w:rsidP="005A7CE1">
      <w:pPr>
        <w:widowControl w:val="0"/>
        <w:shd w:val="clear" w:color="auto" w:fill="FFFFFF"/>
        <w:tabs>
          <w:tab w:val="left" w:pos="0"/>
          <w:tab w:val="left" w:pos="1260"/>
        </w:tabs>
        <w:autoSpaceDE w:val="0"/>
        <w:autoSpaceDN w:val="0"/>
        <w:adjustRightInd w:val="0"/>
        <w:spacing w:after="0" w:line="274" w:lineRule="exact"/>
        <w:ind w:left="24" w:firstLine="516"/>
        <w:jc w:val="center"/>
        <w:rPr>
          <w:rFonts w:ascii="Times New Roman" w:eastAsia="Times New Roman" w:hAnsi="Times New Roman" w:cs="Times New Roman"/>
          <w:sz w:val="24"/>
          <w:szCs w:val="24"/>
          <w:lang w:eastAsia="ru-RU"/>
        </w:rPr>
      </w:pPr>
      <w:r w:rsidRPr="00C161DB">
        <w:rPr>
          <w:rFonts w:ascii="Times New Roman" w:eastAsia="Times New Roman" w:hAnsi="Times New Roman" w:cs="Times New Roman"/>
          <w:bCs/>
          <w:color w:val="000000"/>
          <w:spacing w:val="-3"/>
          <w:sz w:val="24"/>
          <w:szCs w:val="24"/>
          <w:lang w:eastAsia="ru-RU"/>
        </w:rPr>
        <w:t>по отбору аудиторской организац</w:t>
      </w:r>
      <w:proofErr w:type="gramStart"/>
      <w:r w:rsidRPr="00C161DB">
        <w:rPr>
          <w:rFonts w:ascii="Times New Roman" w:eastAsia="Times New Roman" w:hAnsi="Times New Roman" w:cs="Times New Roman"/>
          <w:bCs/>
          <w:color w:val="000000"/>
          <w:spacing w:val="-3"/>
          <w:sz w:val="24"/>
          <w:szCs w:val="24"/>
          <w:lang w:eastAsia="ru-RU"/>
        </w:rPr>
        <w:t xml:space="preserve">ии </w:t>
      </w:r>
      <w:r w:rsidRPr="0070026E">
        <w:rPr>
          <w:rFonts w:ascii="Times New Roman" w:eastAsia="Times New Roman" w:hAnsi="Times New Roman" w:cs="Times New Roman"/>
          <w:sz w:val="24"/>
          <w:szCs w:val="24"/>
          <w:lang w:eastAsia="ru-RU"/>
        </w:rPr>
        <w:t>ау</w:t>
      </w:r>
      <w:proofErr w:type="gramEnd"/>
      <w:r w:rsidRPr="0070026E">
        <w:rPr>
          <w:rFonts w:ascii="Times New Roman" w:eastAsia="Times New Roman" w:hAnsi="Times New Roman" w:cs="Times New Roman"/>
          <w:sz w:val="24"/>
          <w:szCs w:val="24"/>
          <w:lang w:eastAsia="ru-RU"/>
        </w:rPr>
        <w:t>диторской организации (аудитора) на проведен</w:t>
      </w:r>
      <w:r>
        <w:rPr>
          <w:rFonts w:ascii="Times New Roman" w:eastAsia="Times New Roman" w:hAnsi="Times New Roman" w:cs="Times New Roman"/>
          <w:sz w:val="24"/>
          <w:szCs w:val="24"/>
          <w:lang w:eastAsia="ru-RU"/>
        </w:rPr>
        <w:t xml:space="preserve">ие обязательного аудита годовой </w:t>
      </w:r>
      <w:r w:rsidRPr="0070026E">
        <w:rPr>
          <w:rFonts w:ascii="Times New Roman" w:eastAsia="Times New Roman" w:hAnsi="Times New Roman" w:cs="Times New Roman"/>
          <w:sz w:val="24"/>
          <w:szCs w:val="24"/>
          <w:lang w:eastAsia="ru-RU"/>
        </w:rPr>
        <w:t>бухгал</w:t>
      </w:r>
      <w:r>
        <w:rPr>
          <w:rFonts w:ascii="Times New Roman" w:eastAsia="Times New Roman" w:hAnsi="Times New Roman" w:cs="Times New Roman"/>
          <w:sz w:val="24"/>
          <w:szCs w:val="24"/>
          <w:lang w:eastAsia="ru-RU"/>
        </w:rPr>
        <w:t xml:space="preserve">терской (финансовой) отчетности </w:t>
      </w:r>
      <w:r w:rsidRPr="0070026E">
        <w:rPr>
          <w:rFonts w:ascii="Times New Roman" w:eastAsia="Times New Roman" w:hAnsi="Times New Roman" w:cs="Times New Roman"/>
          <w:sz w:val="24"/>
          <w:szCs w:val="24"/>
          <w:lang w:eastAsia="ru-RU"/>
        </w:rPr>
        <w:t>специализированной некоммерческой организации «Региональный фонд капитального ремонта многоквартирных домов на территории Республики Алтай»</w:t>
      </w:r>
      <w:r>
        <w:rPr>
          <w:rFonts w:ascii="Times New Roman" w:eastAsia="Times New Roman" w:hAnsi="Times New Roman" w:cs="Times New Roman"/>
          <w:sz w:val="24"/>
          <w:szCs w:val="24"/>
          <w:lang w:eastAsia="ru-RU"/>
        </w:rPr>
        <w:t xml:space="preserve"> </w:t>
      </w:r>
      <w:r w:rsidR="003244D0">
        <w:rPr>
          <w:rFonts w:ascii="Times New Roman" w:eastAsia="Times New Roman" w:hAnsi="Times New Roman" w:cs="Times New Roman"/>
          <w:sz w:val="24"/>
          <w:szCs w:val="24"/>
          <w:lang w:eastAsia="ru-RU"/>
        </w:rPr>
        <w:t>за 2018</w:t>
      </w:r>
      <w:r w:rsidRPr="00C161DB">
        <w:rPr>
          <w:rFonts w:ascii="Times New Roman" w:eastAsia="Times New Roman" w:hAnsi="Times New Roman" w:cs="Times New Roman"/>
          <w:sz w:val="24"/>
          <w:szCs w:val="24"/>
          <w:lang w:eastAsia="ru-RU"/>
        </w:rPr>
        <w:t xml:space="preserve">   год</w:t>
      </w:r>
    </w:p>
    <w:p w:rsidR="005A7CE1" w:rsidRPr="00C161DB" w:rsidRDefault="005A7CE1" w:rsidP="005A7CE1">
      <w:pPr>
        <w:spacing w:after="0" w:line="240" w:lineRule="auto"/>
        <w:jc w:val="both"/>
        <w:rPr>
          <w:rFonts w:ascii="Times New Roman" w:eastAsia="Times New Roman" w:hAnsi="Times New Roman" w:cs="Times New Roman"/>
          <w:sz w:val="24"/>
          <w:szCs w:val="24"/>
          <w:lang w:eastAsia="ru-RU"/>
        </w:rPr>
      </w:pPr>
    </w:p>
    <w:p w:rsidR="005A7CE1" w:rsidRPr="00C161DB" w:rsidRDefault="005A7CE1" w:rsidP="005A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61DB">
        <w:rPr>
          <w:rFonts w:ascii="Times New Roman" w:eastAsia="Times New Roman" w:hAnsi="Times New Roman" w:cs="Times New Roman"/>
          <w:sz w:val="24"/>
          <w:szCs w:val="24"/>
          <w:lang w:eastAsia="ru-RU"/>
        </w:rPr>
        <w:t>Организация __________________________________________________________</w:t>
      </w:r>
    </w:p>
    <w:p w:rsidR="005A7CE1" w:rsidRPr="00C161DB" w:rsidRDefault="005A7CE1" w:rsidP="005A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6"/>
          <w:szCs w:val="16"/>
          <w:lang w:eastAsia="ru-RU"/>
        </w:rPr>
      </w:pPr>
      <w:r w:rsidRPr="00C161DB">
        <w:rPr>
          <w:rFonts w:ascii="Times New Roman" w:eastAsia="Times New Roman" w:hAnsi="Times New Roman" w:cs="Times New Roman"/>
          <w:i/>
          <w:sz w:val="16"/>
          <w:szCs w:val="16"/>
          <w:lang w:eastAsia="ru-RU"/>
        </w:rPr>
        <w:t>(полное наименование юридического лица, подающего заявку)</w:t>
      </w:r>
    </w:p>
    <w:p w:rsidR="005A7CE1" w:rsidRPr="00C161DB" w:rsidRDefault="005A7CE1" w:rsidP="005A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61DB">
        <w:rPr>
          <w:rFonts w:ascii="Times New Roman" w:eastAsia="Times New Roman" w:hAnsi="Times New Roman" w:cs="Times New Roman"/>
          <w:sz w:val="24"/>
          <w:szCs w:val="24"/>
          <w:lang w:eastAsia="ru-RU"/>
        </w:rPr>
        <w:t>в лице ____________________________________________________________,</w:t>
      </w:r>
    </w:p>
    <w:p w:rsidR="005A7CE1" w:rsidRPr="00C161DB" w:rsidRDefault="005A7CE1" w:rsidP="005A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6"/>
          <w:szCs w:val="16"/>
          <w:lang w:eastAsia="ru-RU"/>
        </w:rPr>
      </w:pPr>
      <w:r w:rsidRPr="00C161DB">
        <w:rPr>
          <w:rFonts w:ascii="Times New Roman" w:eastAsia="Times New Roman" w:hAnsi="Times New Roman" w:cs="Times New Roman"/>
          <w:i/>
          <w:sz w:val="16"/>
          <w:szCs w:val="16"/>
          <w:lang w:eastAsia="ru-RU"/>
        </w:rPr>
        <w:t>(фамилия, имя, отчество, должность)</w:t>
      </w:r>
    </w:p>
    <w:p w:rsidR="005A7CE1" w:rsidRPr="00C161DB" w:rsidRDefault="005A7CE1" w:rsidP="005A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C161DB">
        <w:rPr>
          <w:rFonts w:ascii="Times New Roman" w:eastAsia="Times New Roman" w:hAnsi="Times New Roman" w:cs="Times New Roman"/>
          <w:sz w:val="24"/>
          <w:szCs w:val="24"/>
          <w:lang w:eastAsia="ru-RU"/>
        </w:rPr>
        <w:t>действующего</w:t>
      </w:r>
      <w:proofErr w:type="gramEnd"/>
      <w:r w:rsidRPr="00C161DB">
        <w:rPr>
          <w:rFonts w:ascii="Times New Roman" w:eastAsia="Times New Roman" w:hAnsi="Times New Roman" w:cs="Times New Roman"/>
          <w:sz w:val="24"/>
          <w:szCs w:val="24"/>
          <w:lang w:eastAsia="ru-RU"/>
        </w:rPr>
        <w:t xml:space="preserve"> на основании _________________________________________,</w:t>
      </w:r>
    </w:p>
    <w:p w:rsidR="005A7CE1" w:rsidRPr="00C161DB" w:rsidRDefault="005A7CE1" w:rsidP="005A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6"/>
          <w:szCs w:val="16"/>
          <w:lang w:eastAsia="ru-RU"/>
        </w:rPr>
      </w:pPr>
      <w:r w:rsidRPr="00C161DB">
        <w:rPr>
          <w:rFonts w:ascii="Times New Roman" w:eastAsia="Times New Roman" w:hAnsi="Times New Roman" w:cs="Times New Roman"/>
          <w:i/>
          <w:sz w:val="16"/>
          <w:szCs w:val="16"/>
          <w:lang w:eastAsia="ru-RU"/>
        </w:rPr>
        <w:t>(наименование документа)</w:t>
      </w:r>
    </w:p>
    <w:p w:rsidR="005A7CE1" w:rsidRPr="00C161DB" w:rsidRDefault="005A7CE1" w:rsidP="005A7CE1">
      <w:pPr>
        <w:spacing w:after="0" w:line="240" w:lineRule="auto"/>
        <w:ind w:firstLine="567"/>
        <w:jc w:val="both"/>
        <w:rPr>
          <w:rFonts w:ascii="Times New Roman" w:eastAsia="Times New Roman" w:hAnsi="Times New Roman" w:cs="Times New Roman"/>
          <w:sz w:val="24"/>
          <w:szCs w:val="24"/>
          <w:lang w:eastAsia="ru-RU"/>
        </w:rPr>
      </w:pPr>
      <w:r w:rsidRPr="00C161DB">
        <w:rPr>
          <w:rFonts w:ascii="Times New Roman" w:eastAsia="Times New Roman" w:hAnsi="Times New Roman" w:cs="Times New Roman"/>
          <w:bCs/>
          <w:sz w:val="24"/>
          <w:szCs w:val="24"/>
          <w:lang w:eastAsia="ru-RU"/>
        </w:rPr>
        <w:t xml:space="preserve">Изучив конкурсную </w:t>
      </w:r>
      <w:r w:rsidR="003A3451" w:rsidRPr="00C161DB">
        <w:rPr>
          <w:rFonts w:ascii="Times New Roman" w:eastAsia="Times New Roman" w:hAnsi="Times New Roman" w:cs="Times New Roman"/>
          <w:bCs/>
          <w:sz w:val="24"/>
          <w:szCs w:val="24"/>
          <w:lang w:eastAsia="ru-RU"/>
        </w:rPr>
        <w:t>документацию,</w:t>
      </w:r>
      <w:r w:rsidRPr="00C161DB">
        <w:rPr>
          <w:rFonts w:ascii="Times New Roman" w:eastAsia="Times New Roman" w:hAnsi="Times New Roman" w:cs="Times New Roman"/>
          <w:bCs/>
          <w:sz w:val="24"/>
          <w:szCs w:val="24"/>
          <w:lang w:eastAsia="ru-RU"/>
        </w:rPr>
        <w:t xml:space="preserve"> </w:t>
      </w:r>
      <w:r w:rsidR="003A3451">
        <w:rPr>
          <w:rFonts w:ascii="Times New Roman" w:eastAsia="Times New Roman" w:hAnsi="Times New Roman" w:cs="Times New Roman"/>
          <w:sz w:val="24"/>
          <w:szCs w:val="24"/>
          <w:lang w:eastAsia="ru-RU"/>
        </w:rPr>
        <w:t>м</w:t>
      </w:r>
      <w:r w:rsidRPr="00C161DB">
        <w:rPr>
          <w:rFonts w:ascii="Times New Roman" w:eastAsia="Times New Roman" w:hAnsi="Times New Roman" w:cs="Times New Roman"/>
          <w:sz w:val="24"/>
          <w:szCs w:val="24"/>
          <w:lang w:eastAsia="ru-RU"/>
        </w:rPr>
        <w:t>ы сообщаем о согласии участвовать в открытом конкурсе на условиях, установленных конкурсной документацией, и направляем настоящую заявку.</w:t>
      </w:r>
    </w:p>
    <w:p w:rsidR="005A7CE1" w:rsidRPr="00C161DB" w:rsidRDefault="005A7CE1" w:rsidP="005A7CE1">
      <w:pPr>
        <w:keepNext/>
        <w:suppressAutoHyphens/>
        <w:spacing w:after="0" w:line="240" w:lineRule="auto"/>
        <w:ind w:firstLine="540"/>
        <w:jc w:val="both"/>
        <w:outlineLvl w:val="0"/>
        <w:rPr>
          <w:rFonts w:ascii="Times New Roman" w:eastAsia="Times New Roman" w:hAnsi="Times New Roman" w:cs="Times New Roman"/>
          <w:sz w:val="24"/>
          <w:szCs w:val="24"/>
          <w:lang w:eastAsia="ru-RU"/>
        </w:rPr>
      </w:pPr>
      <w:r w:rsidRPr="00C161DB">
        <w:rPr>
          <w:rFonts w:ascii="Times New Roman" w:eastAsia="Times New Roman" w:hAnsi="Times New Roman" w:cs="Times New Roman"/>
          <w:sz w:val="24"/>
          <w:szCs w:val="24"/>
          <w:lang w:eastAsia="ru-RU"/>
        </w:rPr>
        <w:t> В случае если наши предложения будут признаны лучшими, мы берем на себя обязательства подписать договор с Заказчиком в соответствии с требованиями документации открытого конкурса</w:t>
      </w:r>
      <w:r>
        <w:rPr>
          <w:rFonts w:ascii="Times New Roman" w:eastAsia="Times New Roman" w:hAnsi="Times New Roman" w:cs="Times New Roman"/>
          <w:sz w:val="24"/>
          <w:szCs w:val="24"/>
          <w:lang w:eastAsia="ru-RU"/>
        </w:rPr>
        <w:t>.</w:t>
      </w:r>
      <w:r w:rsidRPr="00C161DB">
        <w:rPr>
          <w:rFonts w:ascii="Times New Roman" w:eastAsia="Times New Roman" w:hAnsi="Times New Roman" w:cs="Times New Roman"/>
          <w:sz w:val="24"/>
          <w:szCs w:val="24"/>
          <w:lang w:eastAsia="ru-RU"/>
        </w:rPr>
        <w:t xml:space="preserve"> </w:t>
      </w:r>
    </w:p>
    <w:p w:rsidR="005A7CE1" w:rsidRPr="00C161DB" w:rsidRDefault="005A7CE1" w:rsidP="005A7CE1">
      <w:pPr>
        <w:spacing w:after="0" w:line="240" w:lineRule="auto"/>
        <w:ind w:firstLine="540"/>
        <w:jc w:val="both"/>
        <w:rPr>
          <w:rFonts w:ascii="Times New Roman" w:eastAsia="Times New Roman" w:hAnsi="Times New Roman" w:cs="Times New Roman"/>
          <w:sz w:val="24"/>
          <w:szCs w:val="24"/>
          <w:lang w:eastAsia="ru-RU"/>
        </w:rPr>
      </w:pPr>
      <w:r w:rsidRPr="00C161DB">
        <w:rPr>
          <w:rFonts w:ascii="Times New Roman" w:eastAsia="Times New Roman" w:hAnsi="Times New Roman" w:cs="Times New Roman"/>
          <w:sz w:val="24"/>
          <w:szCs w:val="24"/>
          <w:lang w:eastAsia="ru-RU"/>
        </w:rPr>
        <w:t xml:space="preserve"> Настоящей заявкой подтверждаем, что в отношении ___________________________________________________________________________</w:t>
      </w:r>
    </w:p>
    <w:p w:rsidR="005A7CE1" w:rsidRPr="00C161DB" w:rsidRDefault="005A7CE1" w:rsidP="005A7CE1">
      <w:pPr>
        <w:keepNext/>
        <w:suppressAutoHyphens/>
        <w:spacing w:after="0" w:line="240" w:lineRule="auto"/>
        <w:jc w:val="both"/>
        <w:outlineLvl w:val="0"/>
        <w:rPr>
          <w:rFonts w:ascii="Times New Roman" w:eastAsia="Times New Roman" w:hAnsi="Times New Roman" w:cs="Times New Roman"/>
          <w:i/>
          <w:sz w:val="24"/>
          <w:szCs w:val="24"/>
          <w:lang w:eastAsia="ru-RU"/>
        </w:rPr>
      </w:pPr>
      <w:r w:rsidRPr="00C161DB">
        <w:rPr>
          <w:rFonts w:ascii="Times New Roman" w:eastAsia="Times New Roman" w:hAnsi="Times New Roman" w:cs="Times New Roman"/>
          <w:i/>
          <w:sz w:val="24"/>
          <w:szCs w:val="24"/>
          <w:lang w:eastAsia="ru-RU"/>
        </w:rPr>
        <w:t xml:space="preserve"> (наименование организаци</w:t>
      </w:r>
      <w:proofErr w:type="gramStart"/>
      <w:r w:rsidRPr="00C161DB">
        <w:rPr>
          <w:rFonts w:ascii="Times New Roman" w:eastAsia="Times New Roman" w:hAnsi="Times New Roman" w:cs="Times New Roman"/>
          <w:i/>
          <w:sz w:val="24"/>
          <w:szCs w:val="24"/>
          <w:lang w:eastAsia="ru-RU"/>
        </w:rPr>
        <w:t>и-</w:t>
      </w:r>
      <w:proofErr w:type="gramEnd"/>
      <w:r w:rsidRPr="00C161DB">
        <w:rPr>
          <w:rFonts w:ascii="Times New Roman" w:eastAsia="Times New Roman" w:hAnsi="Times New Roman" w:cs="Times New Roman"/>
          <w:i/>
          <w:sz w:val="24"/>
          <w:szCs w:val="24"/>
          <w:lang w:eastAsia="ru-RU"/>
        </w:rPr>
        <w:t xml:space="preserve"> участника размещения заказа, индивидуального предпринимателя)</w:t>
      </w:r>
    </w:p>
    <w:p w:rsidR="005A7CE1" w:rsidRPr="00C161DB" w:rsidRDefault="005A7CE1" w:rsidP="005A7CE1">
      <w:pPr>
        <w:keepNext/>
        <w:suppressAutoHyphens/>
        <w:spacing w:after="0" w:line="240" w:lineRule="auto"/>
        <w:ind w:firstLine="709"/>
        <w:jc w:val="both"/>
        <w:outlineLvl w:val="0"/>
        <w:rPr>
          <w:rFonts w:ascii="Times New Roman" w:eastAsia="Times New Roman" w:hAnsi="Times New Roman" w:cs="Times New Roman"/>
          <w:sz w:val="24"/>
          <w:szCs w:val="24"/>
          <w:lang w:eastAsia="ru-RU"/>
        </w:rPr>
      </w:pPr>
      <w:proofErr w:type="gramStart"/>
      <w:r w:rsidRPr="00C161DB">
        <w:rPr>
          <w:rFonts w:ascii="Times New Roman" w:eastAsia="Times New Roman" w:hAnsi="Times New Roman" w:cs="Times New Roman"/>
          <w:sz w:val="24"/>
          <w:szCs w:val="24"/>
          <w:lang w:eastAsia="ru-RU"/>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w:t>
      </w:r>
      <w:bookmarkStart w:id="2" w:name="_GoBack"/>
      <w:bookmarkEnd w:id="2"/>
      <w:r w:rsidRPr="00C161DB">
        <w:rPr>
          <w:rFonts w:ascii="Times New Roman" w:eastAsia="Times New Roman" w:hAnsi="Times New Roman" w:cs="Times New Roman"/>
          <w:sz w:val="24"/>
          <w:szCs w:val="24"/>
          <w:lang w:eastAsia="ru-RU"/>
        </w:rPr>
        <w:t xml:space="preserve">д не превышает _________ % </w:t>
      </w:r>
      <w:r w:rsidRPr="00C161DB">
        <w:rPr>
          <w:rFonts w:ascii="Times New Roman" w:eastAsia="Times New Roman" w:hAnsi="Times New Roman" w:cs="Times New Roman"/>
          <w:i/>
          <w:sz w:val="24"/>
          <w:szCs w:val="24"/>
          <w:lang w:eastAsia="ru-RU"/>
        </w:rPr>
        <w:t>(значение указать цифрами и прописью)</w:t>
      </w:r>
      <w:r w:rsidRPr="00C161DB">
        <w:rPr>
          <w:rFonts w:ascii="Times New Roman" w:eastAsia="Times New Roman" w:hAnsi="Times New Roman" w:cs="Times New Roman"/>
          <w:sz w:val="24"/>
          <w:szCs w:val="24"/>
          <w:lang w:eastAsia="ru-RU"/>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5A7CE1" w:rsidRPr="00C161DB" w:rsidRDefault="005A7CE1" w:rsidP="005A7CE1">
      <w:pPr>
        <w:keepNext/>
        <w:suppressAutoHyphens/>
        <w:spacing w:after="0" w:line="240" w:lineRule="auto"/>
        <w:ind w:firstLine="540"/>
        <w:jc w:val="both"/>
        <w:outlineLvl w:val="0"/>
        <w:rPr>
          <w:rFonts w:ascii="Times New Roman" w:eastAsia="Times New Roman" w:hAnsi="Times New Roman" w:cs="Times New Roman"/>
          <w:b/>
          <w:i/>
          <w:sz w:val="24"/>
          <w:szCs w:val="24"/>
          <w:lang w:eastAsia="ru-RU"/>
        </w:rPr>
      </w:pPr>
      <w:proofErr w:type="gramStart"/>
      <w:r w:rsidRPr="00C161DB">
        <w:rPr>
          <w:rFonts w:ascii="Times New Roman" w:eastAsia="Times New Roman" w:hAnsi="Times New Roman" w:cs="Times New Roman"/>
          <w:sz w:val="24"/>
          <w:szCs w:val="24"/>
          <w:lang w:eastAsia="ru-RU"/>
        </w:rPr>
        <w:t>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Pr="00C161DB">
        <w:rPr>
          <w:rFonts w:ascii="Times New Roman" w:eastAsia="Times New Roman" w:hAnsi="Times New Roman" w:cs="Times New Roman"/>
          <w:b/>
          <w:sz w:val="24"/>
          <w:szCs w:val="24"/>
          <w:lang w:eastAsia="ru-RU"/>
        </w:rPr>
        <w:t>.</w:t>
      </w:r>
      <w:proofErr w:type="gramEnd"/>
    </w:p>
    <w:p w:rsidR="005A7CE1" w:rsidRPr="00C161DB" w:rsidRDefault="005A7CE1" w:rsidP="005A7CE1">
      <w:pPr>
        <w:spacing w:after="0" w:line="240" w:lineRule="auto"/>
        <w:ind w:firstLine="540"/>
        <w:jc w:val="both"/>
        <w:rPr>
          <w:rFonts w:ascii="Times New Roman" w:eastAsia="Times New Roman" w:hAnsi="Times New Roman" w:cs="Times New Roman"/>
          <w:sz w:val="24"/>
          <w:szCs w:val="24"/>
          <w:lang w:eastAsia="ru-RU"/>
        </w:rPr>
      </w:pPr>
      <w:r w:rsidRPr="00C161DB">
        <w:rPr>
          <w:rFonts w:ascii="Times New Roman" w:eastAsia="Times New Roman" w:hAnsi="Times New Roman" w:cs="Times New Roman"/>
          <w:sz w:val="24"/>
          <w:szCs w:val="24"/>
          <w:lang w:eastAsia="ru-RU"/>
        </w:rPr>
        <w:t xml:space="preserve"> Корреспонденцию в наш адрес просим направлять по адресу:____________________________________________________________________________________________________________________________________________________</w:t>
      </w:r>
    </w:p>
    <w:p w:rsidR="005A7CE1" w:rsidRPr="00C161DB" w:rsidRDefault="005A7CE1" w:rsidP="005A7CE1">
      <w:pPr>
        <w:spacing w:after="0" w:line="240" w:lineRule="auto"/>
        <w:ind w:firstLine="567"/>
        <w:jc w:val="both"/>
        <w:rPr>
          <w:rFonts w:ascii="Times New Roman" w:eastAsia="Times New Roman" w:hAnsi="Times New Roman" w:cs="Times New Roman"/>
          <w:sz w:val="24"/>
          <w:szCs w:val="24"/>
          <w:lang w:eastAsia="ru-RU"/>
        </w:rPr>
      </w:pPr>
    </w:p>
    <w:p w:rsidR="005A7CE1" w:rsidRPr="00C161DB" w:rsidRDefault="005A7CE1" w:rsidP="005A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61DB">
        <w:rPr>
          <w:rFonts w:ascii="Times New Roman" w:eastAsia="Times New Roman" w:hAnsi="Times New Roman" w:cs="Times New Roman"/>
          <w:sz w:val="24"/>
          <w:szCs w:val="24"/>
          <w:lang w:eastAsia="ru-RU"/>
        </w:rPr>
        <w:t>Подпись руководителя организации</w:t>
      </w:r>
    </w:p>
    <w:p w:rsidR="005A7CE1" w:rsidRPr="00C161DB" w:rsidRDefault="005A7CE1" w:rsidP="005A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61DB">
        <w:rPr>
          <w:rFonts w:ascii="Times New Roman" w:eastAsia="Times New Roman" w:hAnsi="Times New Roman" w:cs="Times New Roman"/>
          <w:sz w:val="24"/>
          <w:szCs w:val="24"/>
          <w:lang w:eastAsia="ru-RU"/>
        </w:rPr>
        <w:t>(его уполномоченного представителя) __________________________</w:t>
      </w:r>
    </w:p>
    <w:p w:rsidR="005A7CE1" w:rsidRPr="00C161DB" w:rsidRDefault="005A7CE1" w:rsidP="005A7CE1">
      <w:pPr>
        <w:keepLines/>
        <w:spacing w:after="192" w:line="240" w:lineRule="auto"/>
        <w:ind w:left="4248" w:right="-1" w:firstLine="708"/>
        <w:jc w:val="both"/>
        <w:rPr>
          <w:rFonts w:ascii="Times New Roman" w:eastAsia="Times New Roman" w:hAnsi="Times New Roman" w:cs="Times New Roman"/>
          <w:i/>
          <w:sz w:val="24"/>
          <w:szCs w:val="24"/>
          <w:lang w:eastAsia="ru-RU"/>
        </w:rPr>
      </w:pPr>
      <w:r w:rsidRPr="00C161DB">
        <w:rPr>
          <w:rFonts w:ascii="Times New Roman" w:eastAsia="Times New Roman" w:hAnsi="Times New Roman" w:cs="Times New Roman"/>
          <w:i/>
          <w:sz w:val="24"/>
          <w:szCs w:val="24"/>
          <w:lang w:eastAsia="ru-RU"/>
        </w:rPr>
        <w:t xml:space="preserve">(подпись) </w:t>
      </w:r>
    </w:p>
    <w:p w:rsidR="005A7CE1" w:rsidRPr="00C161DB" w:rsidRDefault="005A7CE1" w:rsidP="005A7CE1">
      <w:pPr>
        <w:keepLines/>
        <w:spacing w:after="192" w:line="240" w:lineRule="auto"/>
        <w:ind w:left="4248" w:right="-1" w:firstLine="708"/>
        <w:jc w:val="both"/>
        <w:rPr>
          <w:rFonts w:ascii="Times New Roman" w:eastAsia="Times New Roman" w:hAnsi="Times New Roman" w:cs="Times New Roman"/>
          <w:i/>
          <w:sz w:val="24"/>
          <w:szCs w:val="24"/>
          <w:lang w:eastAsia="ru-RU"/>
        </w:rPr>
      </w:pPr>
      <w:r w:rsidRPr="00C161DB">
        <w:rPr>
          <w:rFonts w:ascii="Times New Roman" w:eastAsia="Times New Roman" w:hAnsi="Times New Roman" w:cs="Times New Roman"/>
          <w:i/>
          <w:sz w:val="24"/>
          <w:szCs w:val="24"/>
          <w:lang w:eastAsia="ru-RU"/>
        </w:rPr>
        <w:t xml:space="preserve">      М.П.</w:t>
      </w:r>
    </w:p>
    <w:p w:rsidR="00C161DB" w:rsidRPr="00C161DB" w:rsidRDefault="00C161DB" w:rsidP="00C161DB">
      <w:pPr>
        <w:rPr>
          <w:rFonts w:ascii="Times New Roman" w:eastAsia="Times New Roman" w:hAnsi="Times New Roman" w:cs="Times New Roman"/>
          <w:b/>
          <w:sz w:val="28"/>
          <w:szCs w:val="28"/>
          <w:lang w:eastAsia="ru-RU"/>
        </w:rPr>
      </w:pPr>
      <w:r w:rsidRPr="00C161DB">
        <w:rPr>
          <w:rFonts w:ascii="Calibri" w:eastAsia="Calibri" w:hAnsi="Calibri" w:cs="Times New Roman"/>
        </w:rPr>
        <w:br w:type="page"/>
      </w:r>
      <w:r w:rsidRPr="00C161DB">
        <w:rPr>
          <w:rFonts w:ascii="Times New Roman" w:eastAsia="Times New Roman" w:hAnsi="Times New Roman" w:cs="Times New Roman"/>
          <w:b/>
          <w:sz w:val="28"/>
          <w:szCs w:val="28"/>
          <w:lang w:eastAsia="ru-RU"/>
        </w:rPr>
        <w:lastRenderedPageBreak/>
        <w:t xml:space="preserve">                                                                                                                        Проект</w:t>
      </w:r>
    </w:p>
    <w:p w:rsidR="00C161DB" w:rsidRPr="00C161DB" w:rsidRDefault="00C161DB" w:rsidP="00C161DB">
      <w:pPr>
        <w:spacing w:after="0" w:line="240" w:lineRule="auto"/>
        <w:jc w:val="center"/>
        <w:rPr>
          <w:rFonts w:ascii="Times New Roman" w:eastAsia="Times New Roman" w:hAnsi="Times New Roman" w:cs="Times New Roman"/>
          <w:b/>
          <w:sz w:val="28"/>
          <w:szCs w:val="28"/>
          <w:lang w:eastAsia="ru-RU"/>
        </w:rPr>
      </w:pPr>
    </w:p>
    <w:p w:rsidR="00C161DB" w:rsidRPr="00C161DB" w:rsidRDefault="00C161DB" w:rsidP="00C161DB">
      <w:pPr>
        <w:spacing w:after="0" w:line="240" w:lineRule="auto"/>
        <w:jc w:val="center"/>
        <w:rPr>
          <w:rFonts w:ascii="Times New Roman" w:eastAsia="Times New Roman" w:hAnsi="Times New Roman" w:cs="Times New Roman"/>
          <w:b/>
          <w:sz w:val="28"/>
          <w:szCs w:val="28"/>
          <w:lang w:eastAsia="ru-RU"/>
        </w:rPr>
      </w:pPr>
    </w:p>
    <w:p w:rsidR="00C161DB" w:rsidRPr="00C161DB" w:rsidRDefault="00C161DB" w:rsidP="00C161DB">
      <w:pPr>
        <w:spacing w:after="0" w:line="240" w:lineRule="auto"/>
        <w:jc w:val="center"/>
        <w:rPr>
          <w:rFonts w:ascii="Times New Roman" w:eastAsia="Times New Roman" w:hAnsi="Times New Roman" w:cs="Times New Roman"/>
          <w:b/>
          <w:sz w:val="28"/>
          <w:szCs w:val="28"/>
          <w:lang w:eastAsia="ru-RU"/>
        </w:rPr>
      </w:pPr>
      <w:r w:rsidRPr="00C161DB">
        <w:rPr>
          <w:rFonts w:ascii="Times New Roman" w:eastAsia="Times New Roman" w:hAnsi="Times New Roman" w:cs="Times New Roman"/>
          <w:b/>
          <w:sz w:val="28"/>
          <w:szCs w:val="28"/>
          <w:lang w:eastAsia="ru-RU"/>
        </w:rPr>
        <w:t>ДОГОВОР</w:t>
      </w:r>
    </w:p>
    <w:p w:rsidR="00C161DB" w:rsidRPr="00C161DB" w:rsidRDefault="00C161DB" w:rsidP="00C161DB">
      <w:pPr>
        <w:spacing w:after="0" w:line="240" w:lineRule="auto"/>
        <w:jc w:val="center"/>
        <w:rPr>
          <w:rFonts w:ascii="Times New Roman" w:eastAsia="Times New Roman" w:hAnsi="Times New Roman" w:cs="Times New Roman"/>
          <w:sz w:val="24"/>
          <w:szCs w:val="24"/>
          <w:lang w:eastAsia="ru-RU"/>
        </w:rPr>
      </w:pPr>
      <w:r w:rsidRPr="00C161DB">
        <w:rPr>
          <w:rFonts w:ascii="Times New Roman" w:eastAsia="Times New Roman" w:hAnsi="Times New Roman" w:cs="Times New Roman"/>
          <w:b/>
          <w:sz w:val="28"/>
          <w:szCs w:val="28"/>
          <w:lang w:eastAsia="ru-RU"/>
        </w:rPr>
        <w:t>на проведение обязательного аудита</w:t>
      </w:r>
    </w:p>
    <w:p w:rsidR="00C161DB" w:rsidRPr="00C161DB" w:rsidRDefault="00C161DB" w:rsidP="00C161DB">
      <w:pPr>
        <w:spacing w:after="0" w:line="240" w:lineRule="auto"/>
        <w:jc w:val="both"/>
        <w:rPr>
          <w:rFonts w:ascii="Times New Roman" w:eastAsia="Times New Roman" w:hAnsi="Times New Roman" w:cs="Times New Roman"/>
          <w:lang w:eastAsia="ru-RU"/>
        </w:rPr>
      </w:pPr>
    </w:p>
    <w:p w:rsidR="00C161DB" w:rsidRPr="00C161DB" w:rsidRDefault="00C161DB" w:rsidP="00C161DB">
      <w:pPr>
        <w:spacing w:after="0" w:line="240" w:lineRule="auto"/>
        <w:jc w:val="both"/>
        <w:rPr>
          <w:rFonts w:ascii="Times New Roman" w:eastAsia="Times New Roman" w:hAnsi="Times New Roman" w:cs="Times New Roman"/>
          <w:lang w:eastAsia="ru-RU"/>
        </w:rPr>
      </w:pPr>
    </w:p>
    <w:p w:rsidR="00C161DB" w:rsidRPr="00C161DB" w:rsidRDefault="00D30437" w:rsidP="00C161D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 Горно-Алтайск</w:t>
      </w:r>
      <w:r w:rsidR="00C161DB" w:rsidRPr="00C161DB">
        <w:rPr>
          <w:rFonts w:ascii="Times New Roman" w:eastAsia="Times New Roman" w:hAnsi="Times New Roman" w:cs="Times New Roman"/>
          <w:lang w:eastAsia="ru-RU"/>
        </w:rPr>
        <w:t xml:space="preserve">     </w:t>
      </w:r>
      <w:r w:rsidR="00C161DB" w:rsidRPr="00C161DB">
        <w:rPr>
          <w:rFonts w:ascii="Times New Roman" w:eastAsia="Times New Roman" w:hAnsi="Times New Roman" w:cs="Times New Roman"/>
          <w:lang w:eastAsia="ru-RU"/>
        </w:rPr>
        <w:tab/>
      </w:r>
      <w:r w:rsidR="00C161DB" w:rsidRPr="00C161DB">
        <w:rPr>
          <w:rFonts w:ascii="Times New Roman" w:eastAsia="Times New Roman" w:hAnsi="Times New Roman" w:cs="Times New Roman"/>
          <w:lang w:eastAsia="ru-RU"/>
        </w:rPr>
        <w:tab/>
        <w:t xml:space="preserve">  </w:t>
      </w:r>
      <w:r w:rsidR="00C161DB" w:rsidRPr="00C161DB">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00C161DB" w:rsidRPr="00C161DB">
        <w:rPr>
          <w:rFonts w:ascii="Times New Roman" w:eastAsia="Times New Roman" w:hAnsi="Times New Roman" w:cs="Times New Roman"/>
          <w:lang w:eastAsia="ru-RU"/>
        </w:rPr>
        <w:t xml:space="preserve">               </w:t>
      </w:r>
      <w:r w:rsidR="003244D0">
        <w:rPr>
          <w:rFonts w:ascii="Times New Roman" w:eastAsia="Times New Roman" w:hAnsi="Times New Roman" w:cs="Times New Roman"/>
          <w:lang w:eastAsia="ru-RU"/>
        </w:rPr>
        <w:t xml:space="preserve">      «___ »   _________   2019</w:t>
      </w:r>
      <w:r w:rsidR="00C161DB" w:rsidRPr="00C161DB">
        <w:rPr>
          <w:rFonts w:ascii="Times New Roman" w:eastAsia="Times New Roman" w:hAnsi="Times New Roman" w:cs="Times New Roman"/>
          <w:lang w:eastAsia="ru-RU"/>
        </w:rPr>
        <w:t>г.</w:t>
      </w:r>
    </w:p>
    <w:p w:rsidR="00C161DB" w:rsidRPr="00C161DB" w:rsidRDefault="00C161DB" w:rsidP="00C161DB">
      <w:pPr>
        <w:spacing w:after="0" w:line="240" w:lineRule="auto"/>
        <w:jc w:val="both"/>
        <w:rPr>
          <w:rFonts w:ascii="Times New Roman" w:eastAsia="Times New Roman" w:hAnsi="Times New Roman" w:cs="Times New Roman"/>
          <w:lang w:eastAsia="ru-RU"/>
        </w:rPr>
      </w:pPr>
    </w:p>
    <w:p w:rsidR="00C161DB" w:rsidRPr="00C161DB" w:rsidRDefault="00C161DB" w:rsidP="00C161DB">
      <w:pPr>
        <w:spacing w:after="0" w:line="240" w:lineRule="auto"/>
        <w:jc w:val="both"/>
        <w:rPr>
          <w:rFonts w:ascii="Times New Roman" w:eastAsia="Times New Roman" w:hAnsi="Times New Roman" w:cs="Times New Roman"/>
          <w:sz w:val="24"/>
          <w:szCs w:val="24"/>
          <w:lang w:eastAsia="ru-RU"/>
        </w:rPr>
      </w:pPr>
      <w:r w:rsidRPr="00D30437">
        <w:rPr>
          <w:rFonts w:ascii="Times New Roman" w:eastAsia="Times New Roman" w:hAnsi="Times New Roman" w:cs="Times New Roman"/>
          <w:sz w:val="24"/>
          <w:szCs w:val="24"/>
          <w:lang w:eastAsia="ru-RU"/>
        </w:rPr>
        <w:t xml:space="preserve">         </w:t>
      </w:r>
      <w:r w:rsidR="00D30437" w:rsidRPr="00D30437">
        <w:rPr>
          <w:rFonts w:ascii="Times New Roman" w:eastAsia="Times New Roman" w:hAnsi="Times New Roman" w:cs="Times New Roman"/>
          <w:sz w:val="24"/>
          <w:szCs w:val="24"/>
          <w:lang w:eastAsia="ru-RU"/>
        </w:rPr>
        <w:t>Специализированная н</w:t>
      </w:r>
      <w:r w:rsidRPr="00D30437">
        <w:rPr>
          <w:rFonts w:ascii="Times New Roman" w:eastAsia="Times New Roman" w:hAnsi="Times New Roman" w:cs="Times New Roman"/>
          <w:sz w:val="24"/>
          <w:szCs w:val="24"/>
          <w:lang w:eastAsia="ru-RU"/>
        </w:rPr>
        <w:t>екоммерческая</w:t>
      </w:r>
      <w:r w:rsidRPr="00C161DB">
        <w:rPr>
          <w:rFonts w:ascii="Times New Roman" w:eastAsia="Times New Roman" w:hAnsi="Times New Roman" w:cs="Times New Roman"/>
          <w:sz w:val="24"/>
          <w:szCs w:val="24"/>
          <w:lang w:eastAsia="ru-RU"/>
        </w:rPr>
        <w:t xml:space="preserve"> организация «</w:t>
      </w:r>
      <w:r w:rsidR="00D30437">
        <w:rPr>
          <w:rFonts w:ascii="Times New Roman" w:eastAsia="Times New Roman" w:hAnsi="Times New Roman" w:cs="Times New Roman"/>
          <w:sz w:val="24"/>
          <w:szCs w:val="24"/>
          <w:lang w:eastAsia="ru-RU"/>
        </w:rPr>
        <w:t>Региональный ф</w:t>
      </w:r>
      <w:r w:rsidRPr="00C161DB">
        <w:rPr>
          <w:rFonts w:ascii="Times New Roman" w:eastAsia="Times New Roman" w:hAnsi="Times New Roman" w:cs="Times New Roman"/>
          <w:sz w:val="24"/>
          <w:szCs w:val="24"/>
          <w:lang w:eastAsia="ru-RU"/>
        </w:rPr>
        <w:t>онд капиталь</w:t>
      </w:r>
      <w:r w:rsidR="00D30437">
        <w:rPr>
          <w:rFonts w:ascii="Times New Roman" w:eastAsia="Times New Roman" w:hAnsi="Times New Roman" w:cs="Times New Roman"/>
          <w:sz w:val="24"/>
          <w:szCs w:val="24"/>
          <w:lang w:eastAsia="ru-RU"/>
        </w:rPr>
        <w:t>ного ремонта многоквартирных домов на территории Республики Алтай</w:t>
      </w:r>
      <w:r w:rsidRPr="00C161DB">
        <w:rPr>
          <w:rFonts w:ascii="Times New Roman" w:eastAsia="Times New Roman" w:hAnsi="Times New Roman" w:cs="Times New Roman"/>
          <w:sz w:val="24"/>
          <w:szCs w:val="24"/>
          <w:lang w:eastAsia="ru-RU"/>
        </w:rPr>
        <w:t>», именуемое в дальнейшем «Заказчик», в лице генерального дирек</w:t>
      </w:r>
      <w:r w:rsidR="00D30437">
        <w:rPr>
          <w:rFonts w:ascii="Times New Roman" w:eastAsia="Times New Roman" w:hAnsi="Times New Roman" w:cs="Times New Roman"/>
          <w:sz w:val="24"/>
          <w:szCs w:val="24"/>
          <w:lang w:eastAsia="ru-RU"/>
        </w:rPr>
        <w:t>тора Гуляевой Эльвиры Петровны,</w:t>
      </w:r>
      <w:r w:rsidRPr="00C161DB">
        <w:rPr>
          <w:rFonts w:ascii="Times New Roman" w:eastAsia="Times New Roman" w:hAnsi="Times New Roman" w:cs="Times New Roman"/>
          <w:sz w:val="24"/>
          <w:szCs w:val="24"/>
          <w:lang w:eastAsia="ru-RU"/>
        </w:rPr>
        <w:t xml:space="preserve"> действующего на основании Устава, с одной стороны  и _______________</w:t>
      </w:r>
      <w:proofErr w:type="gramStart"/>
      <w:r w:rsidRPr="00C161DB">
        <w:rPr>
          <w:rFonts w:ascii="Times New Roman" w:eastAsia="Times New Roman" w:hAnsi="Times New Roman" w:cs="Times New Roman"/>
          <w:sz w:val="24"/>
          <w:szCs w:val="24"/>
          <w:lang w:eastAsia="ru-RU"/>
        </w:rPr>
        <w:t xml:space="preserve"> ,</w:t>
      </w:r>
      <w:proofErr w:type="gramEnd"/>
      <w:r w:rsidRPr="00C161DB">
        <w:rPr>
          <w:rFonts w:ascii="Times New Roman" w:eastAsia="Times New Roman" w:hAnsi="Times New Roman" w:cs="Times New Roman"/>
          <w:sz w:val="24"/>
          <w:szCs w:val="24"/>
          <w:lang w:eastAsia="ru-RU"/>
        </w:rPr>
        <w:t xml:space="preserve"> именуемое в дальнейшем «Исполнитель», в лице  ______________________ , действующего на основании  Устава,  с другой стороны, совместно в дальнейшем именуемые «Стороны»,   заключили настоящий Договор о нижеследующем:</w:t>
      </w:r>
    </w:p>
    <w:p w:rsidR="00C161DB" w:rsidRPr="00C161DB" w:rsidRDefault="00C161DB" w:rsidP="00C161DB">
      <w:pPr>
        <w:spacing w:after="0" w:line="240" w:lineRule="auto"/>
        <w:jc w:val="center"/>
        <w:rPr>
          <w:rFonts w:ascii="Times New Roman" w:eastAsia="Times New Roman" w:hAnsi="Times New Roman" w:cs="Times New Roman"/>
          <w:b/>
          <w:lang w:eastAsia="ru-RU"/>
        </w:rPr>
      </w:pPr>
    </w:p>
    <w:p w:rsidR="00C161DB" w:rsidRPr="00C161DB" w:rsidRDefault="00C161DB" w:rsidP="00C161DB">
      <w:pPr>
        <w:spacing w:after="0" w:line="240" w:lineRule="auto"/>
        <w:jc w:val="center"/>
        <w:rPr>
          <w:rFonts w:ascii="Times New Roman" w:eastAsia="Times New Roman" w:hAnsi="Times New Roman" w:cs="Times New Roman"/>
          <w:b/>
          <w:lang w:eastAsia="ru-RU"/>
        </w:rPr>
      </w:pPr>
      <w:r w:rsidRPr="00C161DB">
        <w:rPr>
          <w:rFonts w:ascii="Times New Roman" w:eastAsia="Times New Roman" w:hAnsi="Times New Roman" w:cs="Times New Roman"/>
          <w:b/>
          <w:lang w:eastAsia="ru-RU"/>
        </w:rPr>
        <w:t>1. ПРЕДМЕТ ДОГОВОРА</w:t>
      </w:r>
    </w:p>
    <w:p w:rsidR="00C161DB" w:rsidRPr="00ED5C4F" w:rsidRDefault="00C161DB" w:rsidP="00C161DB">
      <w:pPr>
        <w:spacing w:after="0" w:line="240" w:lineRule="auto"/>
        <w:jc w:val="both"/>
        <w:rPr>
          <w:rFonts w:ascii="Times New Roman" w:eastAsia="Times New Roman" w:hAnsi="Times New Roman" w:cs="Times New Roman"/>
          <w:sz w:val="24"/>
          <w:szCs w:val="24"/>
          <w:lang w:eastAsia="ru-RU"/>
        </w:rPr>
      </w:pPr>
      <w:r w:rsidRPr="00C161DB">
        <w:rPr>
          <w:rFonts w:ascii="Times New Roman" w:eastAsia="Times New Roman" w:hAnsi="Times New Roman" w:cs="Times New Roman"/>
          <w:lang w:eastAsia="ru-RU"/>
        </w:rPr>
        <w:t xml:space="preserve">1.1. </w:t>
      </w:r>
      <w:proofErr w:type="gramStart"/>
      <w:r w:rsidRPr="00ED5C4F">
        <w:rPr>
          <w:rFonts w:ascii="Times New Roman" w:eastAsia="Times New Roman" w:hAnsi="Times New Roman" w:cs="Times New Roman"/>
          <w:sz w:val="24"/>
          <w:szCs w:val="24"/>
          <w:lang w:eastAsia="ru-RU"/>
        </w:rPr>
        <w:t xml:space="preserve">Исполнитель обязуется провести обязательный ежегодный аудит Заказчика  на предмет достоверности бухгалтерской (финансовой) отчетности Заказчика за период с 01 января по 31 декабря </w:t>
      </w:r>
      <w:r w:rsidR="003244D0">
        <w:rPr>
          <w:rFonts w:ascii="Times New Roman" w:eastAsia="Times New Roman" w:hAnsi="Times New Roman" w:cs="Times New Roman"/>
          <w:sz w:val="24"/>
          <w:szCs w:val="24"/>
          <w:lang w:eastAsia="ru-RU"/>
        </w:rPr>
        <w:t>2018</w:t>
      </w:r>
      <w:r w:rsidRPr="00ED5C4F">
        <w:rPr>
          <w:rFonts w:ascii="Times New Roman" w:eastAsia="Times New Roman" w:hAnsi="Times New Roman" w:cs="Times New Roman"/>
          <w:sz w:val="24"/>
          <w:szCs w:val="24"/>
          <w:lang w:eastAsia="ru-RU"/>
        </w:rPr>
        <w:t xml:space="preserve"> года в соответствии с федеральными правилами (стандартами) аудиторской деятельности, а также Техническим заданием (Приложение № 1 к настоящему Договору), включая: анализ и проверку платежеспособности, финансового состояния, организации учета, рентабельности, дебиторской и кредиторской задолженности, выявления недостатков в бухгалтерском учете</w:t>
      </w:r>
      <w:proofErr w:type="gramEnd"/>
      <w:r w:rsidRPr="00ED5C4F">
        <w:rPr>
          <w:rFonts w:ascii="Times New Roman" w:eastAsia="Times New Roman" w:hAnsi="Times New Roman" w:cs="Times New Roman"/>
          <w:sz w:val="24"/>
          <w:szCs w:val="24"/>
          <w:lang w:eastAsia="ru-RU"/>
        </w:rPr>
        <w:t xml:space="preserve">, нарушений закона и иных нормативно-правовых актов в деятельности и рекомендации по устранению выявленных недостатков. </w:t>
      </w:r>
    </w:p>
    <w:p w:rsidR="00C161DB" w:rsidRPr="00ED5C4F" w:rsidRDefault="00C161DB" w:rsidP="00C161DB">
      <w:pPr>
        <w:spacing w:after="0" w:line="240" w:lineRule="auto"/>
        <w:jc w:val="both"/>
        <w:rPr>
          <w:rFonts w:ascii="Times New Roman" w:eastAsia="Times New Roman" w:hAnsi="Times New Roman" w:cs="Times New Roman"/>
          <w:sz w:val="24"/>
          <w:szCs w:val="24"/>
          <w:lang w:eastAsia="ru-RU"/>
        </w:rPr>
      </w:pPr>
      <w:r w:rsidRPr="00ED5C4F">
        <w:rPr>
          <w:rFonts w:ascii="Times New Roman" w:eastAsia="Times New Roman" w:hAnsi="Times New Roman" w:cs="Times New Roman"/>
          <w:sz w:val="24"/>
          <w:szCs w:val="24"/>
          <w:lang w:eastAsia="ru-RU"/>
        </w:rPr>
        <w:t>1.2. Аудиторская проверка осуществляется на основании документов, предоставляемых Заказчиком.</w:t>
      </w:r>
    </w:p>
    <w:p w:rsidR="00C161DB" w:rsidRPr="00ED5C4F" w:rsidRDefault="00C161DB" w:rsidP="00C161DB">
      <w:pPr>
        <w:keepLines/>
        <w:spacing w:after="0" w:line="240" w:lineRule="auto"/>
        <w:jc w:val="both"/>
        <w:rPr>
          <w:rFonts w:ascii="Times New Roman" w:eastAsia="Times New Roman" w:hAnsi="Times New Roman" w:cs="Times New Roman"/>
          <w:sz w:val="24"/>
          <w:szCs w:val="24"/>
          <w:lang w:eastAsia="ru-RU"/>
        </w:rPr>
      </w:pPr>
      <w:r w:rsidRPr="00ED5C4F">
        <w:rPr>
          <w:rFonts w:ascii="Times New Roman" w:eastAsia="Times New Roman" w:hAnsi="Times New Roman" w:cs="Times New Roman"/>
          <w:sz w:val="24"/>
          <w:szCs w:val="24"/>
          <w:lang w:eastAsia="ru-RU"/>
        </w:rPr>
        <w:t>1.3. Аудиторская</w:t>
      </w:r>
      <w:r w:rsidR="003244D0">
        <w:rPr>
          <w:rFonts w:ascii="Times New Roman" w:eastAsia="Times New Roman" w:hAnsi="Times New Roman" w:cs="Times New Roman"/>
          <w:sz w:val="24"/>
          <w:szCs w:val="24"/>
          <w:lang w:eastAsia="ru-RU"/>
        </w:rPr>
        <w:t xml:space="preserve"> проверка осуществляется за 2018</w:t>
      </w:r>
      <w:r w:rsidRPr="00ED5C4F">
        <w:rPr>
          <w:rFonts w:ascii="Times New Roman" w:eastAsia="Times New Roman" w:hAnsi="Times New Roman" w:cs="Times New Roman"/>
          <w:sz w:val="24"/>
          <w:szCs w:val="24"/>
          <w:lang w:eastAsia="ru-RU"/>
        </w:rPr>
        <w:t xml:space="preserve"> год в целом. </w:t>
      </w:r>
      <w:r w:rsidR="00BE4C9B" w:rsidRPr="00ED5C4F">
        <w:rPr>
          <w:rFonts w:ascii="Times New Roman" w:eastAsia="Times New Roman" w:hAnsi="Times New Roman" w:cs="Times New Roman"/>
          <w:sz w:val="24"/>
          <w:szCs w:val="24"/>
          <w:lang w:eastAsia="ru-RU"/>
        </w:rPr>
        <w:t>Аудит бухгалтерской</w:t>
      </w:r>
      <w:r w:rsidRPr="00ED5C4F">
        <w:rPr>
          <w:rFonts w:ascii="Times New Roman" w:eastAsia="Times New Roman" w:hAnsi="Times New Roman" w:cs="Times New Roman"/>
          <w:sz w:val="24"/>
          <w:szCs w:val="24"/>
          <w:lang w:eastAsia="ru-RU"/>
        </w:rPr>
        <w:t xml:space="preserve"> (финансовой) отчетности за 2</w:t>
      </w:r>
      <w:r w:rsidR="003244D0">
        <w:rPr>
          <w:rFonts w:ascii="Times New Roman" w:eastAsia="Times New Roman" w:hAnsi="Times New Roman" w:cs="Times New Roman"/>
          <w:sz w:val="24"/>
          <w:szCs w:val="24"/>
          <w:lang w:eastAsia="ru-RU"/>
        </w:rPr>
        <w:t>018</w:t>
      </w:r>
      <w:r w:rsidR="00ED5C4F" w:rsidRPr="00ED5C4F">
        <w:rPr>
          <w:rFonts w:ascii="Times New Roman" w:eastAsia="Times New Roman" w:hAnsi="Times New Roman" w:cs="Times New Roman"/>
          <w:sz w:val="24"/>
          <w:szCs w:val="24"/>
          <w:lang w:eastAsia="ru-RU"/>
        </w:rPr>
        <w:t xml:space="preserve"> год необходимо провести до «__»_________</w:t>
      </w:r>
      <w:r w:rsidR="003244D0">
        <w:rPr>
          <w:rFonts w:ascii="Times New Roman" w:eastAsia="Times New Roman" w:hAnsi="Times New Roman" w:cs="Times New Roman"/>
          <w:sz w:val="24"/>
          <w:szCs w:val="24"/>
          <w:lang w:eastAsia="ru-RU"/>
        </w:rPr>
        <w:t xml:space="preserve"> 2019</w:t>
      </w:r>
      <w:r w:rsidRPr="00ED5C4F">
        <w:rPr>
          <w:rFonts w:ascii="Times New Roman" w:eastAsia="Times New Roman" w:hAnsi="Times New Roman" w:cs="Times New Roman"/>
          <w:sz w:val="24"/>
          <w:szCs w:val="24"/>
          <w:lang w:eastAsia="ru-RU"/>
        </w:rPr>
        <w:t xml:space="preserve"> года. Срок выдачи аудиторского заключения и предоставления письменной информации (отчета) в течение 3-х рабочих дней после завершения аудиторской проверки по адресу: </w:t>
      </w:r>
      <w:r w:rsidR="00ED5C4F" w:rsidRPr="00ED5C4F">
        <w:rPr>
          <w:rFonts w:ascii="Times New Roman" w:eastAsia="Times New Roman" w:hAnsi="Times New Roman" w:cs="Times New Roman"/>
          <w:sz w:val="24"/>
          <w:szCs w:val="24"/>
          <w:lang w:eastAsia="ru-RU"/>
        </w:rPr>
        <w:t>649000, Республика Алтай, г. Горно-Алтайск, пр. Коммунистический, 26.</w:t>
      </w:r>
    </w:p>
    <w:p w:rsidR="00C161DB" w:rsidRPr="00ED5C4F" w:rsidRDefault="00C161DB" w:rsidP="00C161DB">
      <w:pPr>
        <w:spacing w:after="0" w:line="240" w:lineRule="auto"/>
        <w:jc w:val="both"/>
        <w:rPr>
          <w:rFonts w:ascii="Times New Roman" w:eastAsia="Times New Roman" w:hAnsi="Times New Roman" w:cs="Times New Roman"/>
          <w:sz w:val="24"/>
          <w:szCs w:val="24"/>
          <w:lang w:eastAsia="ru-RU"/>
        </w:rPr>
      </w:pPr>
      <w:r w:rsidRPr="00ED5C4F">
        <w:rPr>
          <w:rFonts w:ascii="Times New Roman" w:eastAsia="Times New Roman" w:hAnsi="Times New Roman" w:cs="Times New Roman"/>
          <w:sz w:val="24"/>
          <w:szCs w:val="24"/>
          <w:lang w:eastAsia="ru-RU"/>
        </w:rPr>
        <w:t xml:space="preserve">1.4. По результатам выполнения работ, Исполнитель </w:t>
      </w:r>
      <w:proofErr w:type="gramStart"/>
      <w:r w:rsidRPr="00ED5C4F">
        <w:rPr>
          <w:rFonts w:ascii="Times New Roman" w:eastAsia="Times New Roman" w:hAnsi="Times New Roman" w:cs="Times New Roman"/>
          <w:sz w:val="24"/>
          <w:szCs w:val="24"/>
          <w:lang w:eastAsia="ru-RU"/>
        </w:rPr>
        <w:t>предоставляет Заказчику аудиторское заключение</w:t>
      </w:r>
      <w:proofErr w:type="gramEnd"/>
      <w:r w:rsidRPr="00ED5C4F">
        <w:rPr>
          <w:rFonts w:ascii="Times New Roman" w:eastAsia="Times New Roman" w:hAnsi="Times New Roman" w:cs="Times New Roman"/>
          <w:sz w:val="24"/>
          <w:szCs w:val="24"/>
          <w:lang w:eastAsia="ru-RU"/>
        </w:rPr>
        <w:t>, где в рамках настоящего Договора выражает мнение о достоверности финансовой (бухгалтерской) отчетности Заказчика и соответствии порядка ведения бухгалтерского учета законодательству Российской Федерации.</w:t>
      </w:r>
    </w:p>
    <w:p w:rsidR="00C161DB" w:rsidRPr="00ED5C4F" w:rsidRDefault="00C161DB" w:rsidP="00C161DB">
      <w:pPr>
        <w:spacing w:after="0" w:line="240" w:lineRule="auto"/>
        <w:jc w:val="both"/>
        <w:rPr>
          <w:rFonts w:ascii="Times New Roman" w:eastAsia="Times New Roman" w:hAnsi="Times New Roman" w:cs="Times New Roman"/>
          <w:sz w:val="24"/>
          <w:szCs w:val="24"/>
          <w:lang w:eastAsia="ru-RU"/>
        </w:rPr>
      </w:pPr>
      <w:r w:rsidRPr="00ED5C4F">
        <w:rPr>
          <w:rFonts w:ascii="Times New Roman" w:eastAsia="Times New Roman" w:hAnsi="Times New Roman" w:cs="Times New Roman"/>
          <w:sz w:val="24"/>
          <w:szCs w:val="24"/>
          <w:lang w:eastAsia="ru-RU"/>
        </w:rPr>
        <w:t>Под достоверностью понимается степень точности данных финансовой (бухгалтерской)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rsidR="00C161DB" w:rsidRPr="00ED5C4F" w:rsidRDefault="00C161DB" w:rsidP="00ED5C4F">
      <w:pPr>
        <w:keepLines/>
        <w:spacing w:after="0" w:line="240" w:lineRule="auto"/>
        <w:jc w:val="both"/>
        <w:rPr>
          <w:rFonts w:ascii="Times New Roman" w:eastAsia="Times New Roman" w:hAnsi="Times New Roman" w:cs="Times New Roman"/>
          <w:sz w:val="24"/>
          <w:szCs w:val="24"/>
          <w:lang w:eastAsia="ru-RU"/>
        </w:rPr>
      </w:pPr>
      <w:r w:rsidRPr="00ED5C4F">
        <w:rPr>
          <w:rFonts w:ascii="Times New Roman" w:eastAsia="Times New Roman" w:hAnsi="Times New Roman" w:cs="Times New Roman"/>
          <w:sz w:val="24"/>
          <w:szCs w:val="24"/>
          <w:lang w:eastAsia="ru-RU"/>
        </w:rPr>
        <w:t>1.5. Место проведения аудиторской проверки:</w:t>
      </w:r>
      <w:r w:rsidR="00ED5C4F">
        <w:rPr>
          <w:rFonts w:ascii="Times New Roman" w:eastAsia="Times New Roman" w:hAnsi="Times New Roman" w:cs="Times New Roman"/>
          <w:sz w:val="24"/>
          <w:szCs w:val="24"/>
          <w:lang w:eastAsia="ru-RU"/>
        </w:rPr>
        <w:t xml:space="preserve"> 649000, </w:t>
      </w:r>
      <w:r w:rsidR="00ED5C4F" w:rsidRPr="00ED5C4F">
        <w:rPr>
          <w:rFonts w:ascii="Times New Roman" w:eastAsia="Times New Roman" w:hAnsi="Times New Roman" w:cs="Times New Roman"/>
          <w:sz w:val="24"/>
          <w:szCs w:val="24"/>
          <w:lang w:eastAsia="ru-RU"/>
        </w:rPr>
        <w:t>Республика Алтай, г. Горно-Алтайск, пр. Коммунистический, 26.</w:t>
      </w:r>
    </w:p>
    <w:p w:rsidR="00C161DB" w:rsidRPr="00C161DB" w:rsidRDefault="00C161DB" w:rsidP="00C161DB">
      <w:pPr>
        <w:spacing w:after="0" w:line="240" w:lineRule="auto"/>
        <w:jc w:val="center"/>
        <w:rPr>
          <w:rFonts w:ascii="Times New Roman" w:eastAsia="Times New Roman" w:hAnsi="Times New Roman" w:cs="Times New Roman"/>
          <w:b/>
          <w:lang w:eastAsia="ru-RU"/>
        </w:rPr>
      </w:pPr>
    </w:p>
    <w:p w:rsidR="00C161DB" w:rsidRPr="00C161DB" w:rsidRDefault="00C161DB" w:rsidP="00C161DB">
      <w:pPr>
        <w:spacing w:after="0" w:line="240" w:lineRule="auto"/>
        <w:jc w:val="center"/>
        <w:rPr>
          <w:rFonts w:ascii="Times New Roman" w:eastAsia="Times New Roman" w:hAnsi="Times New Roman" w:cs="Times New Roman"/>
          <w:b/>
          <w:lang w:eastAsia="ru-RU"/>
        </w:rPr>
      </w:pPr>
      <w:r w:rsidRPr="00C161DB">
        <w:rPr>
          <w:rFonts w:ascii="Times New Roman" w:eastAsia="Times New Roman" w:hAnsi="Times New Roman" w:cs="Times New Roman"/>
          <w:b/>
          <w:lang w:eastAsia="ru-RU"/>
        </w:rPr>
        <w:t>2. ОБЯЗАННОСТИ И ПРАВА СТОРОН</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2.1. Заказчик обязуется:</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2.1.1. Предоставить Исполнителю данные по оперативному и бухгалтерскому учету, первичные документы, планы, приказы, договоры, акты и другую необходимую информацию, доступ к компьютерной базе данных.</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lastRenderedPageBreak/>
        <w:t xml:space="preserve">2.1.2. Предоставить Исполнителю </w:t>
      </w:r>
      <w:r w:rsidR="00CC06DD">
        <w:rPr>
          <w:rFonts w:ascii="Times New Roman" w:eastAsia="Times New Roman" w:hAnsi="Times New Roman" w:cs="Times New Roman"/>
          <w:lang w:eastAsia="ru-RU"/>
        </w:rPr>
        <w:t>на время выполнения работ рабочее место</w:t>
      </w:r>
      <w:r w:rsidRPr="00C161DB">
        <w:rPr>
          <w:rFonts w:ascii="Times New Roman" w:eastAsia="Times New Roman" w:hAnsi="Times New Roman" w:cs="Times New Roman"/>
          <w:lang w:eastAsia="ru-RU"/>
        </w:rPr>
        <w:t xml:space="preserve">, </w:t>
      </w:r>
      <w:r w:rsidR="00CC06DD">
        <w:rPr>
          <w:rFonts w:ascii="Times New Roman" w:eastAsia="Times New Roman" w:hAnsi="Times New Roman" w:cs="Times New Roman"/>
          <w:lang w:eastAsia="ru-RU"/>
        </w:rPr>
        <w:t>необходимые материалы.</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2.1.3. Обеспечить Исполнителю получение соответствующих разъяснений и объяснений по вопросам, возникающим в ходе проверки. Такие объяснения могут предоставляться Исполнителю в устной или письменной форме. Однако если существо вопроса требует предоставления данных обычно подтверждаемых документально, то такая информация должна быть предоставлена Заказчиком в письменном виде (на магнитном носителе).</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2.1.4. Направлять в ходе аудиторской проверки запросы своим контрагентам о подтверждении дебиторской и кредиторской задолженности в случаях, указанных Исполнителем.</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2.1.5. Не предпринимать какие-либо действия с целью ограничения (сужения и исключения) круга вопросов по обстоятельствам своей хозяйственной деятельности, подлежащих выяснению Исполнителем в ходе аудиторской проверки.</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2.1.6. Своевременно произвести оплату по настоящему контракту, в том числе в случае неполного выполнения аудиторами услуг по независящим от них причинам.</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2.1.7. Письменно информировать Исполнителя обо всех событиях и обстоятельствах, возникших после составления бухгалтерской отчетности, которые существенно меняют финансовое положение Заказчика относительно сложившегося на момент первоначального составления указанной отчетности.</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2.2. Заказчик вправе:</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2.2.1. Получать от Исполнителя информацию о требованиях законодательства, касающихся предмета аудита, в том числе об основаниях замечаний и выводов, сделанных Исполнителем в ходе проверки.</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 xml:space="preserve">2.2.2. Помимо даты окончания оказания услуг устанавливать промежуточные сроки, назначение которых позволит обеспечить Заказчику возможность осуществлять </w:t>
      </w:r>
      <w:proofErr w:type="gramStart"/>
      <w:r w:rsidRPr="00C161DB">
        <w:rPr>
          <w:rFonts w:ascii="Times New Roman" w:eastAsia="Times New Roman" w:hAnsi="Times New Roman" w:cs="Times New Roman"/>
          <w:lang w:eastAsia="ru-RU"/>
        </w:rPr>
        <w:t>контроль за</w:t>
      </w:r>
      <w:proofErr w:type="gramEnd"/>
      <w:r w:rsidRPr="00C161DB">
        <w:rPr>
          <w:rFonts w:ascii="Times New Roman" w:eastAsia="Times New Roman" w:hAnsi="Times New Roman" w:cs="Times New Roman"/>
          <w:lang w:eastAsia="ru-RU"/>
        </w:rPr>
        <w:t xml:space="preserve"> своевременностью и надлежащим качеством предоставления услуг Исполнителем.</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2.3. Исполнитель обязуется:</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2.3.1. Квалифицированно провести аудиторскую проверку в соответствии с требованиями Закона РФ № 307-ФЗ от 30.12.2008 г. «Об аудиторской деятельности» и Федеральными Правилами (Стандартами) аудиторской деятельности в сроки, установленные настоящим договором.</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2.3.2. Применять при оказании услуг законные и объективные методы и средства, подкреплять выводы документально.</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2.3.3. Провести аудиторскую проверку хозяйственно - финансовой деятельности Заказч</w:t>
      </w:r>
      <w:r w:rsidR="003244D0">
        <w:rPr>
          <w:rFonts w:ascii="Times New Roman" w:eastAsia="Times New Roman" w:hAnsi="Times New Roman" w:cs="Times New Roman"/>
          <w:lang w:eastAsia="ru-RU"/>
        </w:rPr>
        <w:t>ика за период с «01» января 2018 г. по «31» декабря 2018</w:t>
      </w:r>
      <w:r w:rsidRPr="00C161DB">
        <w:rPr>
          <w:rFonts w:ascii="Times New Roman" w:eastAsia="Times New Roman" w:hAnsi="Times New Roman" w:cs="Times New Roman"/>
          <w:lang w:eastAsia="ru-RU"/>
        </w:rPr>
        <w:t>г.</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2.3.4. Учитывать правила внутреннего трудового распорядка Заказчика.</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2.3.5. Обеспечить сохранность получаемых в ходе аудиторской проверки документов и не разглашать их содержание без согласия Заказчика, руководствуясь при этом положениями раздела 7 «Конфиденциальность» настоящего договора.</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 xml:space="preserve">2.3.6. </w:t>
      </w:r>
      <w:proofErr w:type="gramStart"/>
      <w:r w:rsidRPr="00C161DB">
        <w:rPr>
          <w:rFonts w:ascii="Times New Roman" w:eastAsia="Times New Roman" w:hAnsi="Times New Roman" w:cs="Times New Roman"/>
          <w:lang w:eastAsia="ru-RU"/>
        </w:rPr>
        <w:t>Не разглашать сведения о Заказчике, составляющие его коммерческую тайну, с учетом требований Федерального закона «О бухгалтерском учете» (п. 4 ст. 10), Постановления Правительства РСФСР от 05.12.1991 г. № 35 «О перечне сведений, которые не могут составлять коммерческую тайну» и Указа Президента РФ от 06.03.1997 г. № 188 «Об утверждении перечня сведений конфиденциального характера».</w:t>
      </w:r>
      <w:proofErr w:type="gramEnd"/>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2.3.7. Предоставлять Заказчику по его требованию информацию о требованиях законодательства, касающихся проведения аудиторской проверки, а также о нормативных актах Российской Федерации, на которых основаны замечания и выводы аудиторов.</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2.3.8. Оформить результаты проверки в соответствии с требованиями нормативных документов, регламентирующих аудиторскую деятельность в РФ.</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2.3.9. Представить Заказчику отчет по аудиту бухгалтерской (финансов</w:t>
      </w:r>
      <w:r w:rsidR="004112F9">
        <w:rPr>
          <w:rFonts w:ascii="Times New Roman" w:eastAsia="Times New Roman" w:hAnsi="Times New Roman" w:cs="Times New Roman"/>
          <w:lang w:eastAsia="ru-RU"/>
        </w:rPr>
        <w:t>ой) отчетности Заказчика за 2016</w:t>
      </w:r>
      <w:r w:rsidRPr="00C161DB">
        <w:rPr>
          <w:rFonts w:ascii="Times New Roman" w:eastAsia="Times New Roman" w:hAnsi="Times New Roman" w:cs="Times New Roman"/>
          <w:lang w:eastAsia="ru-RU"/>
        </w:rPr>
        <w:t xml:space="preserve"> год, составленный в российских стандартах бухгалтерского учета, в установленный п. 1.3 настоящего Договора срок.</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 xml:space="preserve">2.3.10. </w:t>
      </w:r>
      <w:proofErr w:type="gramStart"/>
      <w:r w:rsidRPr="00C161DB">
        <w:rPr>
          <w:rFonts w:ascii="Times New Roman" w:eastAsia="Times New Roman" w:hAnsi="Times New Roman" w:cs="Times New Roman"/>
          <w:lang w:eastAsia="ru-RU"/>
        </w:rPr>
        <w:t>Отразить в итоговой части аудиторского заключения и отчете аудитора возможные обстоятельства как положительного, так и отрицательного свойства, которые являются результатом предшествующей деятельности Заказчика и существенно изменяют его финансовое положение по сравнению с тем, которое отражено в подтверждаемой документально бухгалтерской отчетности, и в той степени и объеме, в какой о них стало известно Исполнителю при проведении проверки.</w:t>
      </w:r>
      <w:proofErr w:type="gramEnd"/>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lastRenderedPageBreak/>
        <w:t xml:space="preserve">2.3.11. Представить Заказчику Аудиторское заключение в составе вводной и итоговой частей с приложением бухгалтерской отчетности, явившейся объектом аудита. </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Экземпляры аудиторского заключения передаются исполнительному органу Заказчика под расписку. При невозможности передачи аудиторского заключения оно может быть направлено Исполнителю по почте с уведомлением о вручении.</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2.4. Исполнитель вправе:</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2.4.1. Самостоятельно определять формы и методы аудиторской проверки, исходя из требований нормативных актов РФ, а также в соответствии с условиями настоящего договора и на основании документов, предоставленных Заказчиком для проведения проверки.</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2.4.2. Получать от Заказчика по запросу необходимую для осуществления аудиторской проверки информацию, проверять в полном объеме документацию по финансово-хозяйственной деятельности, а также фактическое наличие имущества, учтенного в этой документации, получать разъяснения по возникшим в ходе аудита вопросам и дополнительные сведения, необходимые для аудиторской проверки.</w:t>
      </w:r>
    </w:p>
    <w:p w:rsidR="00C161DB" w:rsidRPr="00C161DB" w:rsidRDefault="00C161DB" w:rsidP="00C161DB">
      <w:pPr>
        <w:spacing w:after="0" w:line="240" w:lineRule="auto"/>
        <w:jc w:val="center"/>
        <w:rPr>
          <w:rFonts w:ascii="Times New Roman" w:eastAsia="Times New Roman" w:hAnsi="Times New Roman" w:cs="Times New Roman"/>
          <w:b/>
          <w:lang w:eastAsia="ru-RU"/>
        </w:rPr>
      </w:pPr>
    </w:p>
    <w:p w:rsidR="00C161DB" w:rsidRPr="00C161DB" w:rsidRDefault="00C161DB" w:rsidP="00C161DB">
      <w:pPr>
        <w:spacing w:after="0" w:line="240" w:lineRule="auto"/>
        <w:jc w:val="center"/>
        <w:rPr>
          <w:rFonts w:ascii="Times New Roman" w:eastAsia="Times New Roman" w:hAnsi="Times New Roman" w:cs="Times New Roman"/>
          <w:b/>
          <w:lang w:eastAsia="ru-RU"/>
        </w:rPr>
      </w:pPr>
      <w:r w:rsidRPr="00C161DB">
        <w:rPr>
          <w:rFonts w:ascii="Times New Roman" w:eastAsia="Times New Roman" w:hAnsi="Times New Roman" w:cs="Times New Roman"/>
          <w:b/>
          <w:lang w:eastAsia="ru-RU"/>
        </w:rPr>
        <w:t>3. СТОИМОСТЬ И УСЛОВИЯ ОПЛАТЫ</w:t>
      </w:r>
    </w:p>
    <w:p w:rsidR="00C161DB" w:rsidRPr="00C161DB" w:rsidRDefault="00C161DB" w:rsidP="00C161DB">
      <w:pPr>
        <w:spacing w:after="0" w:line="240" w:lineRule="auto"/>
        <w:jc w:val="center"/>
        <w:rPr>
          <w:rFonts w:ascii="Times New Roman" w:eastAsia="Times New Roman" w:hAnsi="Times New Roman" w:cs="Times New Roman"/>
          <w:b/>
          <w:lang w:eastAsia="ru-RU"/>
        </w:rPr>
      </w:pP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3.1. За предоставленные услуги Заказчик уплачивает Исполнителю сумму в размере ____________</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(_______________) рублей. Стоимость услуг по настоящему Договору включает  в себя все налоги и сборы, все затраты, издержки и иные расходы Исполнителя.</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3.2. Оплата производиться в безналичной форме российскими рублями путем перечисления денежных средств на расчетный счет Исполнителя в следующем порядке:</w:t>
      </w:r>
    </w:p>
    <w:p w:rsidR="00C161DB" w:rsidRPr="00C161DB" w:rsidRDefault="00C161DB" w:rsidP="00C161DB">
      <w:pPr>
        <w:spacing w:after="0" w:line="240" w:lineRule="auto"/>
        <w:jc w:val="both"/>
        <w:rPr>
          <w:rFonts w:ascii="Times New Roman" w:eastAsia="Times New Roman" w:hAnsi="Times New Roman" w:cs="Times New Roman"/>
          <w:color w:val="000000"/>
          <w:lang w:eastAsia="ru-RU"/>
        </w:rPr>
      </w:pPr>
      <w:r w:rsidRPr="00C161DB">
        <w:rPr>
          <w:rFonts w:ascii="Times New Roman" w:eastAsia="Times New Roman" w:hAnsi="Times New Roman" w:cs="Times New Roman"/>
          <w:color w:val="000000"/>
          <w:lang w:eastAsia="ru-RU"/>
        </w:rPr>
        <w:t xml:space="preserve">- 100 % стоимости оказанных услуг в течение 10 (десяти) банковских дней с даты надлежаще оформленного и подписанного обеими Сторонами акта приема-сдачи оказанных услуг и выставления Исполнителем счета. </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3.3. Оплата аудиторских услуг производится за счет собственных средств Заказчика.</w:t>
      </w:r>
    </w:p>
    <w:p w:rsidR="00C161DB" w:rsidRPr="00C161DB" w:rsidRDefault="00C161DB" w:rsidP="00C161DB">
      <w:pPr>
        <w:spacing w:after="0" w:line="240" w:lineRule="auto"/>
        <w:jc w:val="center"/>
        <w:rPr>
          <w:rFonts w:ascii="Times New Roman" w:eastAsia="Times New Roman" w:hAnsi="Times New Roman" w:cs="Times New Roman"/>
          <w:b/>
          <w:lang w:eastAsia="ru-RU"/>
        </w:rPr>
      </w:pPr>
    </w:p>
    <w:p w:rsidR="00C161DB" w:rsidRPr="00C161DB" w:rsidRDefault="00C161DB" w:rsidP="00C161DB">
      <w:pPr>
        <w:spacing w:after="0" w:line="240" w:lineRule="auto"/>
        <w:jc w:val="center"/>
        <w:rPr>
          <w:rFonts w:ascii="Times New Roman" w:eastAsia="Times New Roman" w:hAnsi="Times New Roman" w:cs="Times New Roman"/>
          <w:b/>
          <w:lang w:eastAsia="ru-RU"/>
        </w:rPr>
      </w:pPr>
      <w:r w:rsidRPr="00C161DB">
        <w:rPr>
          <w:rFonts w:ascii="Times New Roman" w:eastAsia="Times New Roman" w:hAnsi="Times New Roman" w:cs="Times New Roman"/>
          <w:b/>
          <w:lang w:eastAsia="ru-RU"/>
        </w:rPr>
        <w:t>4. ПОРЯДОК СДАЧИ - ПРИЕМКИ РАБОТ</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 xml:space="preserve">4.1. По окончании работ по настоящему Договору Исполнитель </w:t>
      </w:r>
      <w:proofErr w:type="gramStart"/>
      <w:r w:rsidRPr="00C161DB">
        <w:rPr>
          <w:rFonts w:ascii="Times New Roman" w:eastAsia="Times New Roman" w:hAnsi="Times New Roman" w:cs="Times New Roman"/>
          <w:lang w:eastAsia="ru-RU"/>
        </w:rPr>
        <w:t>предоставляет Заказчику аудиторское заключение</w:t>
      </w:r>
      <w:proofErr w:type="gramEnd"/>
      <w:r w:rsidRPr="00C161DB">
        <w:rPr>
          <w:rFonts w:ascii="Times New Roman" w:eastAsia="Times New Roman" w:hAnsi="Times New Roman" w:cs="Times New Roman"/>
          <w:lang w:eastAsia="ru-RU"/>
        </w:rPr>
        <w:t xml:space="preserve"> и акт сдачи - приемки результатов работ.</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4.2. Заказчик обязуется в течение 3 дней со дня получения акта сдачи - приемки работ рассмотреть, при отсутствии возражений подписать и направить Исполнителю подписанный акт сдачи - приемки работ или мотивированный отказ от приемки работ.</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4.3. В случае мотивированного отказа Заказчика стороны составляют двусторонний акт с перечнем необходимых доработок и сроков их выполнения.</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4.4. В случае досрочного выполнения работ Заказчик вправе досрочно принять и оплатить услуги.</w:t>
      </w:r>
    </w:p>
    <w:p w:rsidR="00C161DB" w:rsidRPr="00C161DB" w:rsidRDefault="00C161DB" w:rsidP="00C161DB">
      <w:pPr>
        <w:spacing w:after="0" w:line="240" w:lineRule="auto"/>
        <w:jc w:val="center"/>
        <w:rPr>
          <w:rFonts w:ascii="Times New Roman" w:eastAsia="Times New Roman" w:hAnsi="Times New Roman" w:cs="Times New Roman"/>
          <w:b/>
          <w:lang w:eastAsia="ru-RU"/>
        </w:rPr>
      </w:pPr>
    </w:p>
    <w:p w:rsidR="00C161DB" w:rsidRPr="00C161DB" w:rsidRDefault="00C161DB" w:rsidP="00C161DB">
      <w:pPr>
        <w:spacing w:after="0" w:line="240" w:lineRule="auto"/>
        <w:jc w:val="center"/>
        <w:rPr>
          <w:rFonts w:ascii="Times New Roman" w:eastAsia="Times New Roman" w:hAnsi="Times New Roman" w:cs="Times New Roman"/>
          <w:b/>
          <w:lang w:eastAsia="ru-RU"/>
        </w:rPr>
      </w:pPr>
      <w:r w:rsidRPr="00C161DB">
        <w:rPr>
          <w:rFonts w:ascii="Times New Roman" w:eastAsia="Times New Roman" w:hAnsi="Times New Roman" w:cs="Times New Roman"/>
          <w:b/>
          <w:lang w:eastAsia="ru-RU"/>
        </w:rPr>
        <w:t>5. ОТВЕТСТВЕННОСТЬ СТОРОН</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Заказчик и Исполнитель несут имущественную ответственность в соответствии с действующим законодательством и условиями настоящего Договора.</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5.2. Исполнитель несет полную материальную ответственность в соответствии с действующим законодательством и условиями настоящего Договора.</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5.3. Исполнитель не несет ответственность за полноту и достоверность информации, предоставленной ему Заказчиком для целей оказания услуг по настоящему Договору.</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5.4. В случае не завершения работ в срок, определенный настоящим Договором, по вине Исполнителя он выплачивает Заказчику пеню в размере 1/300 ставки рефинансирования Центрального банка РФ на день уплаты неустойки за каждый день просрочки, начиная со дня следующего после дня истечения установленного срока исполнения договора.</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5.5. За нарушение условий оплаты и просрочку приема выполненных работ Заказчик выплачивает Исполнителю пеню в размере 1/300 ставки рефинансирования Центрального банка РФ на день уплаты неустойки за каждый день просрочки, начиная со дня следующего после дня истечения установленного срока исполнения договора.</w:t>
      </w:r>
    </w:p>
    <w:p w:rsidR="00C161DB" w:rsidRPr="00C161DB" w:rsidRDefault="00C161DB" w:rsidP="00C161DB">
      <w:pPr>
        <w:spacing w:after="0" w:line="240" w:lineRule="auto"/>
        <w:jc w:val="center"/>
        <w:rPr>
          <w:rFonts w:ascii="Times New Roman" w:eastAsia="Times New Roman" w:hAnsi="Times New Roman" w:cs="Times New Roman"/>
          <w:b/>
          <w:lang w:eastAsia="ru-RU"/>
        </w:rPr>
      </w:pPr>
    </w:p>
    <w:p w:rsidR="00C161DB" w:rsidRPr="00C161DB" w:rsidRDefault="00C161DB" w:rsidP="00C161DB">
      <w:pPr>
        <w:spacing w:after="0" w:line="240" w:lineRule="auto"/>
        <w:jc w:val="center"/>
        <w:rPr>
          <w:rFonts w:ascii="Times New Roman" w:eastAsia="Times New Roman" w:hAnsi="Times New Roman" w:cs="Times New Roman"/>
          <w:b/>
          <w:lang w:eastAsia="ru-RU"/>
        </w:rPr>
      </w:pPr>
      <w:r w:rsidRPr="00C161DB">
        <w:rPr>
          <w:rFonts w:ascii="Times New Roman" w:eastAsia="Times New Roman" w:hAnsi="Times New Roman" w:cs="Times New Roman"/>
          <w:b/>
          <w:lang w:eastAsia="ru-RU"/>
        </w:rPr>
        <w:t xml:space="preserve">6. </w:t>
      </w:r>
      <w:proofErr w:type="gramStart"/>
      <w:r w:rsidRPr="00C161DB">
        <w:rPr>
          <w:rFonts w:ascii="Times New Roman" w:eastAsia="Times New Roman" w:hAnsi="Times New Roman" w:cs="Times New Roman"/>
          <w:b/>
          <w:lang w:eastAsia="ru-RU"/>
        </w:rPr>
        <w:t>ФОРС</w:t>
      </w:r>
      <w:proofErr w:type="gramEnd"/>
      <w:r w:rsidRPr="00C161DB">
        <w:rPr>
          <w:rFonts w:ascii="Times New Roman" w:eastAsia="Times New Roman" w:hAnsi="Times New Roman" w:cs="Times New Roman"/>
          <w:b/>
          <w:lang w:eastAsia="ru-RU"/>
        </w:rPr>
        <w:t xml:space="preserve"> - МАЖОР</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 xml:space="preserve">6.1. Под </w:t>
      </w:r>
      <w:proofErr w:type="gramStart"/>
      <w:r w:rsidRPr="00C161DB">
        <w:rPr>
          <w:rFonts w:ascii="Times New Roman" w:eastAsia="Times New Roman" w:hAnsi="Times New Roman" w:cs="Times New Roman"/>
          <w:lang w:eastAsia="ru-RU"/>
        </w:rPr>
        <w:t>форс</w:t>
      </w:r>
      <w:proofErr w:type="gramEnd"/>
      <w:r w:rsidRPr="00C161DB">
        <w:rPr>
          <w:rFonts w:ascii="Times New Roman" w:eastAsia="Times New Roman" w:hAnsi="Times New Roman" w:cs="Times New Roman"/>
          <w:lang w:eastAsia="ru-RU"/>
        </w:rPr>
        <w:t xml:space="preserve"> - мажорными обстоятельствами подразумеваются такие бедствия, как войны, оккупация, гражданская война, общественные беспорядки, акты органов государства и т.д. В </w:t>
      </w:r>
      <w:r w:rsidRPr="00C161DB">
        <w:rPr>
          <w:rFonts w:ascii="Times New Roman" w:eastAsia="Times New Roman" w:hAnsi="Times New Roman" w:cs="Times New Roman"/>
          <w:lang w:eastAsia="ru-RU"/>
        </w:rPr>
        <w:lastRenderedPageBreak/>
        <w:t>каждом случае наступление такого события находится вне контроля сторон, и во всех таких случаях выполнение обязательств согласно настоящему Контракту становится невозможным.</w:t>
      </w:r>
    </w:p>
    <w:p w:rsidR="00C161DB" w:rsidRPr="00C161DB" w:rsidRDefault="00C161DB" w:rsidP="00C161DB">
      <w:pPr>
        <w:spacing w:after="0" w:line="240" w:lineRule="auto"/>
        <w:jc w:val="both"/>
        <w:rPr>
          <w:rFonts w:ascii="Times New Roman" w:eastAsia="Times New Roman" w:hAnsi="Times New Roman" w:cs="Times New Roman"/>
          <w:b/>
          <w:lang w:eastAsia="ru-RU"/>
        </w:rPr>
      </w:pPr>
      <w:r w:rsidRPr="00C161DB">
        <w:rPr>
          <w:rFonts w:ascii="Times New Roman" w:eastAsia="Times New Roman" w:hAnsi="Times New Roman" w:cs="Times New Roman"/>
          <w:lang w:eastAsia="ru-RU"/>
        </w:rPr>
        <w:t>6.2. Если форс - мажорные обстоятельства имеют место и препятствуют сторонам своевременно выполнить обязательства, то стороны, находящиеся в таких экстремальных условиях, освобождаются от исполнения обязанностей до прекращения действия указанных форс - мажорных обстоятель</w:t>
      </w:r>
      <w:proofErr w:type="gramStart"/>
      <w:r w:rsidRPr="00C161DB">
        <w:rPr>
          <w:rFonts w:ascii="Times New Roman" w:eastAsia="Times New Roman" w:hAnsi="Times New Roman" w:cs="Times New Roman"/>
          <w:lang w:eastAsia="ru-RU"/>
        </w:rPr>
        <w:t>ств пр</w:t>
      </w:r>
      <w:proofErr w:type="gramEnd"/>
      <w:r w:rsidRPr="00C161DB">
        <w:rPr>
          <w:rFonts w:ascii="Times New Roman" w:eastAsia="Times New Roman" w:hAnsi="Times New Roman" w:cs="Times New Roman"/>
          <w:lang w:eastAsia="ru-RU"/>
        </w:rPr>
        <w:t>и условии, что сторона, подвергшаяся действию форс - мажорных обстоятельств, немедленно уведомит другую сторону о случившемся с подробным описанием создавшихся условий.</w:t>
      </w:r>
    </w:p>
    <w:p w:rsidR="00C161DB" w:rsidRPr="00C161DB" w:rsidRDefault="00C161DB" w:rsidP="00C161DB">
      <w:pPr>
        <w:spacing w:after="0" w:line="240" w:lineRule="auto"/>
        <w:jc w:val="center"/>
        <w:rPr>
          <w:rFonts w:ascii="Times New Roman" w:eastAsia="Times New Roman" w:hAnsi="Times New Roman" w:cs="Times New Roman"/>
          <w:b/>
          <w:lang w:eastAsia="ru-RU"/>
        </w:rPr>
      </w:pPr>
    </w:p>
    <w:p w:rsidR="00C161DB" w:rsidRPr="00C161DB" w:rsidRDefault="00C161DB" w:rsidP="00C161DB">
      <w:pPr>
        <w:spacing w:after="0" w:line="240" w:lineRule="auto"/>
        <w:jc w:val="center"/>
        <w:rPr>
          <w:rFonts w:ascii="Times New Roman" w:eastAsia="Times New Roman" w:hAnsi="Times New Roman" w:cs="Times New Roman"/>
          <w:b/>
          <w:lang w:eastAsia="ru-RU"/>
        </w:rPr>
      </w:pPr>
      <w:r w:rsidRPr="00C161DB">
        <w:rPr>
          <w:rFonts w:ascii="Times New Roman" w:eastAsia="Times New Roman" w:hAnsi="Times New Roman" w:cs="Times New Roman"/>
          <w:b/>
          <w:lang w:eastAsia="ru-RU"/>
        </w:rPr>
        <w:t>7. КОНФИДЕНЦИАЛЬНОСТЬ</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7.1. Стороны обязуются хранить в тайне существование и содержание настоящего Договора, а также любую информацию и данные, представленные каждой из сторон в связи с настоящим Договором, не раскрывать и не разглашать в общем или в частности факты или информацию какой-либо третьей стороне без предварительного письменного согласия Заказчика и наоборот.</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 xml:space="preserve">Обязательства по конфиденциальности и </w:t>
      </w:r>
      <w:proofErr w:type="gramStart"/>
      <w:r w:rsidRPr="00C161DB">
        <w:rPr>
          <w:rFonts w:ascii="Times New Roman" w:eastAsia="Times New Roman" w:hAnsi="Times New Roman" w:cs="Times New Roman"/>
          <w:lang w:eastAsia="ru-RU"/>
        </w:rPr>
        <w:t>неиспользовании</w:t>
      </w:r>
      <w:proofErr w:type="gramEnd"/>
      <w:r w:rsidRPr="00C161DB">
        <w:rPr>
          <w:rFonts w:ascii="Times New Roman" w:eastAsia="Times New Roman" w:hAnsi="Times New Roman" w:cs="Times New Roman"/>
          <w:lang w:eastAsia="ru-RU"/>
        </w:rPr>
        <w:t>, наложенные на Исполнителя настоящим Договором, не будут распространяться на общедоступную информацию, а также на информацию, которая станет известна не по вине Исполнителя.</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7.2. Информация, предоставляемая Заказчику в соответствии с настоящим Договором, предназначена исключительно для него и не может передаваться ни частично, ни полностью третьим лицам или использоваться каким-либо иным способом с участием третьих лиц без согласия Исполнителя.</w:t>
      </w:r>
    </w:p>
    <w:p w:rsidR="00C161DB" w:rsidRPr="00C161DB" w:rsidRDefault="00C161DB" w:rsidP="00C161DB">
      <w:pPr>
        <w:spacing w:after="0" w:line="240" w:lineRule="auto"/>
        <w:jc w:val="center"/>
        <w:rPr>
          <w:rFonts w:ascii="Times New Roman" w:eastAsia="Times New Roman" w:hAnsi="Times New Roman" w:cs="Times New Roman"/>
          <w:b/>
          <w:lang w:eastAsia="ru-RU"/>
        </w:rPr>
      </w:pPr>
    </w:p>
    <w:p w:rsidR="00C161DB" w:rsidRPr="00C161DB" w:rsidRDefault="00C161DB" w:rsidP="00C161DB">
      <w:pPr>
        <w:spacing w:after="0" w:line="240" w:lineRule="auto"/>
        <w:jc w:val="center"/>
        <w:rPr>
          <w:rFonts w:ascii="Times New Roman" w:eastAsia="Times New Roman" w:hAnsi="Times New Roman" w:cs="Times New Roman"/>
          <w:b/>
          <w:lang w:eastAsia="ru-RU"/>
        </w:rPr>
      </w:pPr>
      <w:r w:rsidRPr="00C161DB">
        <w:rPr>
          <w:rFonts w:ascii="Times New Roman" w:eastAsia="Times New Roman" w:hAnsi="Times New Roman" w:cs="Times New Roman"/>
          <w:b/>
          <w:lang w:eastAsia="ru-RU"/>
        </w:rPr>
        <w:t>8. ЗАКЛЮЧИТЕЛЬНЫЕ ПОЛОЖЕНИЯ</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8.1. Настоящий Договор составлен в двух экземплярах, по одному для каждой стороны, оба экземпляра имеют одинаковую юридическую силу.</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8.2. Все приложения к настоящему Договору являются его неотъемлемой частью.</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8.3. Все разногласия по данному Договору разрешаются путем переговоров. В случае невозможности решить спорные вопросы путем переговоров они разрешаются в Арби</w:t>
      </w:r>
      <w:r w:rsidR="00CC06DD">
        <w:rPr>
          <w:rFonts w:ascii="Times New Roman" w:eastAsia="Times New Roman" w:hAnsi="Times New Roman" w:cs="Times New Roman"/>
          <w:lang w:eastAsia="ru-RU"/>
        </w:rPr>
        <w:t>тражном суде Республики Алтай</w:t>
      </w:r>
      <w:r w:rsidRPr="00C161DB">
        <w:rPr>
          <w:rFonts w:ascii="Times New Roman" w:eastAsia="Times New Roman" w:hAnsi="Times New Roman" w:cs="Times New Roman"/>
          <w:lang w:eastAsia="ru-RU"/>
        </w:rPr>
        <w:t xml:space="preserve">. </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 xml:space="preserve">8.4. Настоящий Договор вступает в силу </w:t>
      </w:r>
      <w:proofErr w:type="gramStart"/>
      <w:r w:rsidRPr="00C161DB">
        <w:rPr>
          <w:rFonts w:ascii="Times New Roman" w:eastAsia="Times New Roman" w:hAnsi="Times New Roman" w:cs="Times New Roman"/>
          <w:lang w:eastAsia="ru-RU"/>
        </w:rPr>
        <w:t>с даты</w:t>
      </w:r>
      <w:proofErr w:type="gramEnd"/>
      <w:r w:rsidRPr="00C161DB">
        <w:rPr>
          <w:rFonts w:ascii="Times New Roman" w:eastAsia="Times New Roman" w:hAnsi="Times New Roman" w:cs="Times New Roman"/>
          <w:lang w:eastAsia="ru-RU"/>
        </w:rPr>
        <w:t xml:space="preserve"> его подписания Сторонами и действует до полного исполнения </w:t>
      </w:r>
      <w:r w:rsidR="00CC06DD" w:rsidRPr="00C161DB">
        <w:rPr>
          <w:rFonts w:ascii="Times New Roman" w:eastAsia="Times New Roman" w:hAnsi="Times New Roman" w:cs="Times New Roman"/>
          <w:lang w:eastAsia="ru-RU"/>
        </w:rPr>
        <w:t>Сторонами своих</w:t>
      </w:r>
      <w:r w:rsidRPr="00C161DB">
        <w:rPr>
          <w:rFonts w:ascii="Times New Roman" w:eastAsia="Times New Roman" w:hAnsi="Times New Roman" w:cs="Times New Roman"/>
          <w:lang w:eastAsia="ru-RU"/>
        </w:rPr>
        <w:t xml:space="preserve"> обязательств по настоящему Договору.</w:t>
      </w:r>
    </w:p>
    <w:p w:rsidR="00C161DB" w:rsidRPr="00C161DB" w:rsidRDefault="00C161DB" w:rsidP="00C161DB">
      <w:pPr>
        <w:spacing w:after="0" w:line="240" w:lineRule="auto"/>
        <w:jc w:val="center"/>
        <w:rPr>
          <w:rFonts w:ascii="Times New Roman" w:eastAsia="Times New Roman" w:hAnsi="Times New Roman" w:cs="Times New Roman"/>
          <w:b/>
          <w:lang w:eastAsia="ru-RU"/>
        </w:rPr>
      </w:pPr>
    </w:p>
    <w:p w:rsidR="00C161DB" w:rsidRPr="00C161DB" w:rsidRDefault="00C161DB" w:rsidP="00C161DB">
      <w:pPr>
        <w:spacing w:after="0" w:line="240" w:lineRule="auto"/>
        <w:jc w:val="center"/>
        <w:rPr>
          <w:rFonts w:ascii="Times New Roman" w:eastAsia="Times New Roman" w:hAnsi="Times New Roman" w:cs="Times New Roman"/>
          <w:b/>
          <w:lang w:eastAsia="ru-RU"/>
        </w:rPr>
      </w:pPr>
    </w:p>
    <w:p w:rsidR="00C161DB" w:rsidRPr="00C161DB" w:rsidRDefault="00C161DB" w:rsidP="00C161DB">
      <w:pPr>
        <w:spacing w:after="0" w:line="240" w:lineRule="auto"/>
        <w:jc w:val="center"/>
        <w:rPr>
          <w:rFonts w:ascii="Times New Roman" w:eastAsia="Times New Roman" w:hAnsi="Times New Roman" w:cs="Times New Roman"/>
          <w:b/>
          <w:lang w:eastAsia="ru-RU"/>
        </w:rPr>
      </w:pPr>
    </w:p>
    <w:p w:rsidR="00C161DB" w:rsidRPr="00C161DB" w:rsidRDefault="00C161DB" w:rsidP="00C161DB">
      <w:pPr>
        <w:spacing w:after="0" w:line="240" w:lineRule="auto"/>
        <w:jc w:val="center"/>
        <w:rPr>
          <w:rFonts w:ascii="Times New Roman" w:eastAsia="Times New Roman" w:hAnsi="Times New Roman" w:cs="Times New Roman"/>
          <w:b/>
          <w:lang w:eastAsia="ru-RU"/>
        </w:rPr>
      </w:pPr>
      <w:r w:rsidRPr="00C161DB">
        <w:rPr>
          <w:rFonts w:ascii="Times New Roman" w:eastAsia="Times New Roman" w:hAnsi="Times New Roman" w:cs="Times New Roman"/>
          <w:b/>
          <w:lang w:eastAsia="ru-RU"/>
        </w:rPr>
        <w:t>9. РЕКВИЗИТЫ СТОРОН</w:t>
      </w:r>
    </w:p>
    <w:p w:rsidR="00C161DB" w:rsidRDefault="00C161DB" w:rsidP="00CC06DD">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b/>
          <w:bCs/>
          <w:u w:val="single"/>
          <w:lang w:eastAsia="ru-RU"/>
        </w:rPr>
        <w:t>Заказчик</w:t>
      </w:r>
      <w:r w:rsidRPr="00C161DB">
        <w:rPr>
          <w:rFonts w:ascii="Times New Roman" w:eastAsia="Times New Roman" w:hAnsi="Times New Roman" w:cs="Times New Roman"/>
          <w:lang w:eastAsia="ru-RU"/>
        </w:rPr>
        <w:t xml:space="preserve">: </w:t>
      </w:r>
      <w:r w:rsidR="00CC06DD">
        <w:rPr>
          <w:rFonts w:ascii="Times New Roman" w:eastAsia="Times New Roman" w:hAnsi="Times New Roman" w:cs="Times New Roman"/>
          <w:lang w:eastAsia="ru-RU"/>
        </w:rPr>
        <w:t>Специализированная н</w:t>
      </w:r>
      <w:r w:rsidRPr="00C161DB">
        <w:rPr>
          <w:rFonts w:ascii="Times New Roman" w:eastAsia="Times New Roman" w:hAnsi="Times New Roman" w:cs="Times New Roman"/>
          <w:lang w:eastAsia="ru-RU"/>
        </w:rPr>
        <w:t>екоммерческая организация «</w:t>
      </w:r>
      <w:r w:rsidR="00CC06DD">
        <w:rPr>
          <w:rFonts w:ascii="Times New Roman" w:eastAsia="Times New Roman" w:hAnsi="Times New Roman" w:cs="Times New Roman"/>
          <w:lang w:eastAsia="ru-RU"/>
        </w:rPr>
        <w:t>Региональный ф</w:t>
      </w:r>
      <w:r w:rsidRPr="00C161DB">
        <w:rPr>
          <w:rFonts w:ascii="Times New Roman" w:eastAsia="Times New Roman" w:hAnsi="Times New Roman" w:cs="Times New Roman"/>
          <w:lang w:eastAsia="ru-RU"/>
        </w:rPr>
        <w:t>онд капиталь</w:t>
      </w:r>
      <w:r w:rsidR="00CC06DD">
        <w:rPr>
          <w:rFonts w:ascii="Times New Roman" w:eastAsia="Times New Roman" w:hAnsi="Times New Roman" w:cs="Times New Roman"/>
          <w:lang w:eastAsia="ru-RU"/>
        </w:rPr>
        <w:t>ного ремонта многоквартирных домов на территории Республики Алтай</w:t>
      </w:r>
      <w:r w:rsidRPr="00C161DB">
        <w:rPr>
          <w:rFonts w:ascii="Times New Roman" w:eastAsia="Times New Roman" w:hAnsi="Times New Roman" w:cs="Times New Roman"/>
          <w:lang w:eastAsia="ru-RU"/>
        </w:rPr>
        <w:t xml:space="preserve">» </w:t>
      </w:r>
    </w:p>
    <w:p w:rsidR="00CC06DD" w:rsidRPr="00CC06DD" w:rsidRDefault="00CC06DD" w:rsidP="004112F9">
      <w:pPr>
        <w:spacing w:after="0" w:line="240" w:lineRule="auto"/>
        <w:jc w:val="both"/>
        <w:rPr>
          <w:rFonts w:ascii="Times New Roman" w:hAnsi="Times New Roman"/>
        </w:rPr>
      </w:pPr>
      <w:r w:rsidRPr="00CC06DD">
        <w:rPr>
          <w:rFonts w:ascii="Times New Roman" w:hAnsi="Times New Roman"/>
        </w:rPr>
        <w:t xml:space="preserve">Местонахождение: 649000, Республика Алтай, </w:t>
      </w:r>
      <w:r w:rsidRPr="00CC06DD">
        <w:rPr>
          <w:rFonts w:ascii="Times New Roman" w:hAnsi="Times New Roman"/>
          <w:bCs/>
        </w:rPr>
        <w:t>г. Горно-Алтайск, пр. Коммунистический, 26</w:t>
      </w:r>
    </w:p>
    <w:p w:rsidR="00CC06DD" w:rsidRPr="00CC06DD" w:rsidRDefault="00CC06DD" w:rsidP="004112F9">
      <w:pPr>
        <w:pBdr>
          <w:bottom w:val="single" w:sz="12" w:space="1" w:color="auto"/>
        </w:pBdr>
        <w:spacing w:after="0" w:line="240" w:lineRule="auto"/>
      </w:pPr>
      <w:r w:rsidRPr="00CC06DD">
        <w:rPr>
          <w:rFonts w:ascii="Times New Roman" w:hAnsi="Times New Roman"/>
        </w:rPr>
        <w:t>Реквизиты:</w:t>
      </w:r>
      <w:r w:rsidRPr="00CC06DD">
        <w:t xml:space="preserve"> </w:t>
      </w:r>
      <w:r w:rsidRPr="00CC06DD">
        <w:rPr>
          <w:rFonts w:ascii="Times New Roman" w:hAnsi="Times New Roman"/>
        </w:rPr>
        <w:t>ИНН 0411164291 КПП 041101001</w:t>
      </w:r>
    </w:p>
    <w:p w:rsidR="00CC06DD" w:rsidRPr="00CC06DD" w:rsidRDefault="00CC06DD" w:rsidP="004112F9">
      <w:pPr>
        <w:pBdr>
          <w:bottom w:val="single" w:sz="12" w:space="1" w:color="auto"/>
        </w:pBdr>
        <w:spacing w:after="0" w:line="240" w:lineRule="auto"/>
        <w:rPr>
          <w:rFonts w:ascii="Times New Roman" w:hAnsi="Times New Roman"/>
        </w:rPr>
      </w:pPr>
      <w:proofErr w:type="gramStart"/>
      <w:r w:rsidRPr="00CC06DD">
        <w:rPr>
          <w:rFonts w:ascii="Times New Roman" w:hAnsi="Times New Roman"/>
        </w:rPr>
        <w:t>р</w:t>
      </w:r>
      <w:proofErr w:type="gramEnd"/>
      <w:r w:rsidRPr="00CC06DD">
        <w:rPr>
          <w:rFonts w:ascii="Times New Roman" w:hAnsi="Times New Roman"/>
        </w:rPr>
        <w:t>/</w:t>
      </w:r>
      <w:proofErr w:type="spellStart"/>
      <w:r w:rsidRPr="00CC06DD">
        <w:rPr>
          <w:rFonts w:ascii="Times New Roman" w:hAnsi="Times New Roman"/>
        </w:rPr>
        <w:t>сч</w:t>
      </w:r>
      <w:proofErr w:type="spellEnd"/>
      <w:r w:rsidRPr="00CC06DD">
        <w:rPr>
          <w:rFonts w:ascii="Times New Roman" w:hAnsi="Times New Roman"/>
        </w:rPr>
        <w:t xml:space="preserve"> 4060</w:t>
      </w:r>
      <w:r w:rsidR="000F0B71">
        <w:rPr>
          <w:rFonts w:ascii="Times New Roman" w:hAnsi="Times New Roman"/>
        </w:rPr>
        <w:t>1810150042065002</w:t>
      </w:r>
      <w:r>
        <w:rPr>
          <w:rFonts w:ascii="Times New Roman" w:hAnsi="Times New Roman"/>
        </w:rPr>
        <w:t xml:space="preserve"> </w:t>
      </w:r>
      <w:r w:rsidR="00D76B80">
        <w:rPr>
          <w:rFonts w:ascii="Times New Roman" w:hAnsi="Times New Roman"/>
        </w:rPr>
        <w:t>УФК по Республике Алтай (СНО «РФКР», л/</w:t>
      </w:r>
      <w:proofErr w:type="spellStart"/>
      <w:r w:rsidR="00D76B80">
        <w:rPr>
          <w:rFonts w:ascii="Times New Roman" w:hAnsi="Times New Roman"/>
        </w:rPr>
        <w:t>сч</w:t>
      </w:r>
      <w:proofErr w:type="spellEnd"/>
      <w:r w:rsidR="00D76B80">
        <w:rPr>
          <w:rFonts w:ascii="Times New Roman" w:hAnsi="Times New Roman"/>
        </w:rPr>
        <w:t xml:space="preserve"> 41776Ю17540)</w:t>
      </w:r>
      <w:r>
        <w:rPr>
          <w:rFonts w:ascii="Times New Roman" w:hAnsi="Times New Roman"/>
        </w:rPr>
        <w:t xml:space="preserve"> </w:t>
      </w:r>
      <w:r w:rsidR="00D76B80">
        <w:rPr>
          <w:rFonts w:ascii="Times New Roman" w:hAnsi="Times New Roman"/>
        </w:rPr>
        <w:t>Отделение – НБ Республики Алтай  г. Горно-Алтайск, БИК 048405001</w:t>
      </w:r>
    </w:p>
    <w:p w:rsidR="00C161DB" w:rsidRPr="00C161DB" w:rsidRDefault="00C161DB" w:rsidP="00C161DB">
      <w:pPr>
        <w:spacing w:after="0" w:line="240" w:lineRule="auto"/>
        <w:jc w:val="both"/>
        <w:rPr>
          <w:rFonts w:ascii="Times New Roman" w:eastAsia="Times New Roman" w:hAnsi="Times New Roman" w:cs="Times New Roman"/>
          <w:lang w:eastAsia="ru-RU"/>
        </w:rPr>
      </w:pPr>
    </w:p>
    <w:p w:rsidR="00C161DB" w:rsidRPr="00C161DB" w:rsidRDefault="00C161DB" w:rsidP="00C161DB">
      <w:pPr>
        <w:spacing w:after="0" w:line="240" w:lineRule="auto"/>
        <w:jc w:val="both"/>
        <w:rPr>
          <w:rFonts w:ascii="Times New Roman" w:eastAsia="Times New Roman" w:hAnsi="Times New Roman" w:cs="Times New Roman"/>
          <w:b/>
          <w:bCs/>
          <w:u w:val="single"/>
          <w:lang w:eastAsia="ru-RU"/>
        </w:rPr>
      </w:pP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b/>
          <w:bCs/>
          <w:u w:val="single"/>
          <w:lang w:eastAsia="ru-RU"/>
        </w:rPr>
        <w:t>Исполнитель</w:t>
      </w:r>
      <w:r w:rsidRPr="00C161DB">
        <w:rPr>
          <w:rFonts w:ascii="Times New Roman" w:eastAsia="Times New Roman" w:hAnsi="Times New Roman" w:cs="Times New Roman"/>
          <w:lang w:eastAsia="ru-RU"/>
        </w:rPr>
        <w:t>:  _______________________________________________________________________________________________________________________________________________________________________________________________________________________________________________________________</w:t>
      </w:r>
    </w:p>
    <w:p w:rsidR="00C161DB" w:rsidRPr="00C161DB" w:rsidRDefault="00C161DB" w:rsidP="00C161DB">
      <w:pPr>
        <w:spacing w:after="0" w:line="240" w:lineRule="auto"/>
        <w:jc w:val="center"/>
        <w:rPr>
          <w:rFonts w:ascii="Times New Roman" w:eastAsia="Times New Roman" w:hAnsi="Times New Roman" w:cs="Times New Roman"/>
          <w:b/>
          <w:lang w:eastAsia="ru-RU"/>
        </w:rPr>
      </w:pPr>
    </w:p>
    <w:p w:rsidR="00C161DB" w:rsidRPr="00C161DB" w:rsidRDefault="00C161DB" w:rsidP="00C161DB">
      <w:pPr>
        <w:spacing w:after="0" w:line="240" w:lineRule="auto"/>
        <w:rPr>
          <w:rFonts w:ascii="Times New Roman" w:eastAsia="Times New Roman" w:hAnsi="Times New Roman" w:cs="Times New Roman"/>
          <w:b/>
          <w:lang w:eastAsia="ru-RU"/>
        </w:rPr>
      </w:pPr>
    </w:p>
    <w:p w:rsidR="00C161DB" w:rsidRPr="00C161DB" w:rsidRDefault="00C161DB" w:rsidP="00C161DB">
      <w:pPr>
        <w:spacing w:after="0" w:line="240" w:lineRule="auto"/>
        <w:jc w:val="center"/>
        <w:rPr>
          <w:rFonts w:ascii="Times New Roman" w:eastAsia="Times New Roman" w:hAnsi="Times New Roman" w:cs="Times New Roman"/>
          <w:b/>
          <w:lang w:eastAsia="ru-RU"/>
        </w:rPr>
      </w:pPr>
    </w:p>
    <w:p w:rsidR="00C161DB" w:rsidRPr="00C161DB" w:rsidRDefault="00C161DB" w:rsidP="00C161DB">
      <w:pPr>
        <w:spacing w:after="0" w:line="240" w:lineRule="auto"/>
        <w:jc w:val="both"/>
        <w:rPr>
          <w:rFonts w:ascii="Times New Roman" w:eastAsia="Times New Roman" w:hAnsi="Times New Roman" w:cs="Times New Roman"/>
          <w:lang w:eastAsia="ru-RU"/>
        </w:rPr>
      </w:pPr>
    </w:p>
    <w:p w:rsidR="00C161DB" w:rsidRPr="00C161DB" w:rsidRDefault="00C161DB" w:rsidP="00C161DB">
      <w:pPr>
        <w:spacing w:after="0" w:line="240" w:lineRule="auto"/>
        <w:jc w:val="both"/>
        <w:rPr>
          <w:rFonts w:ascii="Times New Roman" w:eastAsia="Times New Roman" w:hAnsi="Times New Roman" w:cs="Times New Roman"/>
          <w:lang w:eastAsia="ru-RU"/>
        </w:rPr>
      </w:pP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 xml:space="preserve"> Заказч</w:t>
      </w:r>
      <w:r w:rsidR="003244D0">
        <w:rPr>
          <w:rFonts w:ascii="Times New Roman" w:eastAsia="Times New Roman" w:hAnsi="Times New Roman" w:cs="Times New Roman"/>
          <w:lang w:eastAsia="ru-RU"/>
        </w:rPr>
        <w:t>ик: _______________/_________________</w:t>
      </w:r>
      <w:r w:rsidRPr="00C161DB">
        <w:rPr>
          <w:rFonts w:ascii="Times New Roman" w:eastAsia="Times New Roman" w:hAnsi="Times New Roman" w:cs="Times New Roman"/>
          <w:lang w:eastAsia="ru-RU"/>
        </w:rPr>
        <w:t>/</w:t>
      </w:r>
      <w:r w:rsidR="00CC06DD">
        <w:rPr>
          <w:rFonts w:ascii="Times New Roman" w:eastAsia="Times New Roman" w:hAnsi="Times New Roman" w:cs="Times New Roman"/>
          <w:lang w:eastAsia="ru-RU"/>
        </w:rPr>
        <w:t xml:space="preserve">        </w:t>
      </w:r>
      <w:r w:rsidRPr="00C161DB">
        <w:rPr>
          <w:rFonts w:ascii="Times New Roman" w:eastAsia="Times New Roman" w:hAnsi="Times New Roman" w:cs="Times New Roman"/>
          <w:lang w:eastAsia="ru-RU"/>
        </w:rPr>
        <w:t xml:space="preserve"> Исполнитель: _________________</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 xml:space="preserve">    М.П.                                                            </w:t>
      </w:r>
      <w:r w:rsidR="00CC06DD">
        <w:rPr>
          <w:rFonts w:ascii="Times New Roman" w:eastAsia="Times New Roman" w:hAnsi="Times New Roman" w:cs="Times New Roman"/>
          <w:lang w:eastAsia="ru-RU"/>
        </w:rPr>
        <w:tab/>
      </w:r>
      <w:r w:rsidR="00CC06DD">
        <w:rPr>
          <w:rFonts w:ascii="Times New Roman" w:eastAsia="Times New Roman" w:hAnsi="Times New Roman" w:cs="Times New Roman"/>
          <w:lang w:eastAsia="ru-RU"/>
        </w:rPr>
        <w:tab/>
      </w:r>
      <w:r w:rsidRPr="00C161DB">
        <w:rPr>
          <w:rFonts w:ascii="Times New Roman" w:eastAsia="Times New Roman" w:hAnsi="Times New Roman" w:cs="Times New Roman"/>
          <w:lang w:eastAsia="ru-RU"/>
        </w:rPr>
        <w:t xml:space="preserve">  М.</w:t>
      </w:r>
      <w:proofErr w:type="gramStart"/>
      <w:r w:rsidRPr="00C161DB">
        <w:rPr>
          <w:rFonts w:ascii="Times New Roman" w:eastAsia="Times New Roman" w:hAnsi="Times New Roman" w:cs="Times New Roman"/>
          <w:lang w:eastAsia="ru-RU"/>
        </w:rPr>
        <w:t>П</w:t>
      </w:r>
      <w:proofErr w:type="gramEnd"/>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 xml:space="preserve">                          </w:t>
      </w:r>
    </w:p>
    <w:p w:rsidR="00C161DB" w:rsidRPr="00C161DB" w:rsidRDefault="00C161DB" w:rsidP="00C161DB">
      <w:pPr>
        <w:spacing w:after="0" w:line="240" w:lineRule="auto"/>
        <w:jc w:val="both"/>
        <w:rPr>
          <w:rFonts w:ascii="Times New Roman" w:eastAsia="Times New Roman" w:hAnsi="Times New Roman" w:cs="Times New Roman"/>
          <w:lang w:eastAsia="ru-RU"/>
        </w:rPr>
      </w:pPr>
      <w:r w:rsidRPr="00C161DB">
        <w:rPr>
          <w:rFonts w:ascii="Times New Roman" w:eastAsia="Times New Roman" w:hAnsi="Times New Roman" w:cs="Times New Roman"/>
          <w:lang w:eastAsia="ru-RU"/>
        </w:rPr>
        <w:t xml:space="preserve">     </w:t>
      </w:r>
    </w:p>
    <w:p w:rsidR="00C161DB" w:rsidRPr="00C161DB" w:rsidRDefault="00C161DB" w:rsidP="00C161DB">
      <w:pPr>
        <w:spacing w:after="0" w:line="240" w:lineRule="auto"/>
        <w:jc w:val="both"/>
        <w:rPr>
          <w:rFonts w:ascii="Times New Roman" w:eastAsia="Times New Roman" w:hAnsi="Times New Roman" w:cs="Times New Roman"/>
          <w:lang w:eastAsia="ru-RU"/>
        </w:rPr>
      </w:pPr>
    </w:p>
    <w:p w:rsidR="00C161DB" w:rsidRDefault="00C161DB" w:rsidP="00C161DB">
      <w:pPr>
        <w:spacing w:after="0" w:line="240" w:lineRule="auto"/>
        <w:jc w:val="both"/>
        <w:rPr>
          <w:rFonts w:ascii="Times New Roman" w:eastAsia="Times New Roman" w:hAnsi="Times New Roman" w:cs="Times New Roman"/>
          <w:lang w:eastAsia="ru-RU"/>
        </w:rPr>
      </w:pPr>
    </w:p>
    <w:p w:rsidR="005A7CE1" w:rsidRDefault="005A7CE1" w:rsidP="005A7CE1">
      <w:pPr>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ТЕХНИЧЕСКОЕ ЗАДАНИЕ</w:t>
      </w:r>
    </w:p>
    <w:p w:rsidR="005A7CE1" w:rsidRDefault="005A7CE1" w:rsidP="005A7CE1">
      <w:pPr>
        <w:keepLines/>
        <w:spacing w:after="0" w:line="240" w:lineRule="auto"/>
        <w:jc w:val="both"/>
        <w:rPr>
          <w:rFonts w:ascii="Times New Roman" w:eastAsia="Times New Roman" w:hAnsi="Times New Roman" w:cs="Times New Roman"/>
          <w:b/>
          <w:sz w:val="28"/>
          <w:szCs w:val="28"/>
          <w:lang w:eastAsia="ru-RU"/>
        </w:rPr>
      </w:pPr>
    </w:p>
    <w:p w:rsidR="008B0865" w:rsidRPr="00C161DB" w:rsidRDefault="008B0865" w:rsidP="005A7CE1">
      <w:pPr>
        <w:keepLines/>
        <w:spacing w:after="0" w:line="240" w:lineRule="auto"/>
        <w:jc w:val="both"/>
        <w:rPr>
          <w:rFonts w:ascii="Times New Roman" w:eastAsia="Calibri" w:hAnsi="Times New Roman" w:cs="Times New Roman"/>
          <w:sz w:val="24"/>
          <w:szCs w:val="24"/>
        </w:rPr>
      </w:pPr>
      <w:r w:rsidRPr="00C161DB">
        <w:rPr>
          <w:rFonts w:ascii="Times New Roman" w:eastAsia="Calibri" w:hAnsi="Times New Roman" w:cs="Times New Roman"/>
          <w:sz w:val="24"/>
          <w:szCs w:val="24"/>
        </w:rPr>
        <w:t>Цель аудиторской проверки – формирование мнения аудитора о достоверности показателей бухгалтерской (финансовой) отчетности, выявление хозяйственных операций, осуществленных в нарушение порядка, установленного нормативными документами, приведших к искажению показателей бухгалтерской (финансовой) отчетности.</w:t>
      </w:r>
    </w:p>
    <w:p w:rsidR="008B0865" w:rsidRPr="008B0865" w:rsidRDefault="008B0865" w:rsidP="008B0865">
      <w:pPr>
        <w:jc w:val="both"/>
        <w:rPr>
          <w:rFonts w:ascii="Times New Roman" w:eastAsia="Calibri" w:hAnsi="Times New Roman" w:cs="Times New Roman"/>
          <w:sz w:val="24"/>
          <w:szCs w:val="24"/>
        </w:rPr>
      </w:pPr>
      <w:r w:rsidRPr="00C161DB">
        <w:rPr>
          <w:rFonts w:ascii="Times New Roman" w:eastAsia="Calibri" w:hAnsi="Times New Roman" w:cs="Times New Roman"/>
          <w:sz w:val="24"/>
          <w:szCs w:val="24"/>
        </w:rPr>
        <w:t>Основная задача проверки – определение полноты отражения информации об имуществе и обязательствах организации в бухгалтерской (финансовой) отчетности, выявление отклонений показателей,</w:t>
      </w:r>
      <w:r>
        <w:rPr>
          <w:rFonts w:ascii="Times New Roman" w:eastAsia="Calibri" w:hAnsi="Times New Roman" w:cs="Times New Roman"/>
          <w:sz w:val="24"/>
          <w:szCs w:val="24"/>
        </w:rPr>
        <w:t xml:space="preserve"> имеющие существенное значение.</w:t>
      </w:r>
    </w:p>
    <w:tbl>
      <w:tblPr>
        <w:tblW w:w="9356" w:type="dxa"/>
        <w:tblInd w:w="-10" w:type="dxa"/>
        <w:shd w:val="clear" w:color="auto" w:fill="FFFFFF"/>
        <w:tblLayout w:type="fixed"/>
        <w:tblCellMar>
          <w:left w:w="0" w:type="dxa"/>
          <w:right w:w="0" w:type="dxa"/>
        </w:tblCellMar>
        <w:tblLook w:val="04A0" w:firstRow="1" w:lastRow="0" w:firstColumn="1" w:lastColumn="0" w:noHBand="0" w:noVBand="1"/>
      </w:tblPr>
      <w:tblGrid>
        <w:gridCol w:w="1000"/>
        <w:gridCol w:w="2449"/>
        <w:gridCol w:w="5907"/>
      </w:tblGrid>
      <w:tr w:rsidR="008B0865" w:rsidRPr="00C161DB" w:rsidTr="007E62FA">
        <w:trPr>
          <w:cantSplit/>
        </w:trPr>
        <w:tc>
          <w:tcPr>
            <w:tcW w:w="1000" w:type="dxa"/>
            <w:tcBorders>
              <w:top w:val="single" w:sz="8" w:space="0" w:color="auto"/>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b/>
                <w:bCs/>
                <w:color w:val="000000"/>
                <w:sz w:val="18"/>
                <w:szCs w:val="18"/>
                <w:lang w:eastAsia="ru-RU"/>
              </w:rPr>
              <w:t>№ п. п.</w:t>
            </w:r>
          </w:p>
        </w:tc>
        <w:tc>
          <w:tcPr>
            <w:tcW w:w="2449" w:type="dxa"/>
            <w:tcBorders>
              <w:top w:val="single" w:sz="8"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b/>
                <w:bCs/>
                <w:color w:val="000000"/>
                <w:sz w:val="18"/>
                <w:szCs w:val="18"/>
                <w:lang w:eastAsia="ru-RU"/>
              </w:rPr>
              <w:t>Наименование задач, объектов аудита</w:t>
            </w:r>
          </w:p>
        </w:tc>
        <w:tc>
          <w:tcPr>
            <w:tcW w:w="5907" w:type="dxa"/>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bCs/>
                <w:color w:val="000000"/>
                <w:sz w:val="18"/>
                <w:szCs w:val="18"/>
                <w:lang w:eastAsia="ru-RU"/>
              </w:rPr>
              <w:t xml:space="preserve">Виды </w:t>
            </w:r>
            <w:hyperlink r:id="rId8" w:tooltip="Выполнение работ" w:history="1">
              <w:r w:rsidRPr="00C161DB">
                <w:rPr>
                  <w:rFonts w:ascii="Arial" w:eastAsia="Times New Roman" w:hAnsi="Arial" w:cs="Arial"/>
                  <w:bCs/>
                  <w:color w:val="000000"/>
                  <w:sz w:val="18"/>
                  <w:szCs w:val="18"/>
                  <w:lang w:eastAsia="ru-RU"/>
                </w:rPr>
                <w:t>выполняемых работ</w:t>
              </w:r>
            </w:hyperlink>
          </w:p>
        </w:tc>
      </w:tr>
      <w:tr w:rsidR="008B0865" w:rsidRPr="00C161DB" w:rsidTr="007E62FA">
        <w:trPr>
          <w:trHeight w:val="227"/>
        </w:trPr>
        <w:tc>
          <w:tcPr>
            <w:tcW w:w="1000"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p>
        </w:tc>
        <w:tc>
          <w:tcPr>
            <w:tcW w:w="2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b/>
                <w:bCs/>
                <w:color w:val="000000"/>
                <w:sz w:val="18"/>
                <w:szCs w:val="18"/>
                <w:lang w:eastAsia="ru-RU"/>
              </w:rPr>
              <w:t>I. Аудит финансовой (бухгалтерской) отчетности Фонда</w:t>
            </w:r>
          </w:p>
        </w:tc>
        <w:tc>
          <w:tcPr>
            <w:tcW w:w="590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865" w:rsidRPr="00C161DB" w:rsidRDefault="008B0865" w:rsidP="007E62FA">
            <w:pPr>
              <w:spacing w:after="0" w:line="270" w:lineRule="atLeast"/>
              <w:rPr>
                <w:rFonts w:ascii="Times New Roman" w:eastAsia="Times New Roman" w:hAnsi="Times New Roman" w:cs="Times New Roman"/>
                <w:sz w:val="20"/>
                <w:szCs w:val="20"/>
                <w:lang w:eastAsia="ru-RU"/>
              </w:rPr>
            </w:pPr>
          </w:p>
        </w:tc>
      </w:tr>
      <w:tr w:rsidR="008B0865" w:rsidRPr="00C161DB" w:rsidTr="007E62FA">
        <w:trPr>
          <w:trHeight w:val="227"/>
        </w:trPr>
        <w:tc>
          <w:tcPr>
            <w:tcW w:w="1000"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1</w:t>
            </w:r>
            <w:r w:rsidR="008B0865" w:rsidRPr="00C161DB">
              <w:rPr>
                <w:rFonts w:ascii="Arial" w:eastAsia="Times New Roman" w:hAnsi="Arial" w:cs="Arial"/>
                <w:b/>
                <w:bCs/>
                <w:color w:val="000000"/>
                <w:sz w:val="18"/>
                <w:szCs w:val="18"/>
                <w:lang w:eastAsia="ru-RU"/>
              </w:rPr>
              <w:t>.</w:t>
            </w:r>
          </w:p>
        </w:tc>
        <w:tc>
          <w:tcPr>
            <w:tcW w:w="2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xml:space="preserve">Аудит учредительных и организационных документов </w:t>
            </w:r>
            <w:r w:rsidRPr="00C161DB">
              <w:rPr>
                <w:rFonts w:ascii="Arial" w:eastAsia="Times New Roman" w:hAnsi="Arial" w:cs="Arial"/>
                <w:sz w:val="18"/>
                <w:szCs w:val="18"/>
                <w:lang w:eastAsia="ru-RU"/>
              </w:rPr>
              <w:t>некоммерческой организации</w:t>
            </w:r>
          </w:p>
        </w:tc>
        <w:tc>
          <w:tcPr>
            <w:tcW w:w="590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r w:rsidR="008B0865" w:rsidRPr="00C161DB">
              <w:rPr>
                <w:rFonts w:ascii="Arial" w:eastAsia="Times New Roman" w:hAnsi="Arial" w:cs="Arial"/>
                <w:color w:val="000000"/>
                <w:sz w:val="18"/>
                <w:szCs w:val="18"/>
                <w:lang w:eastAsia="ru-RU"/>
              </w:rPr>
              <w:t>.1.Проверка соответствия устава Фонда действующему законодательству.</w:t>
            </w:r>
          </w:p>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r w:rsidR="008B0865" w:rsidRPr="00C161DB">
              <w:rPr>
                <w:rFonts w:ascii="Arial" w:eastAsia="Times New Roman" w:hAnsi="Arial" w:cs="Arial"/>
                <w:color w:val="000000"/>
                <w:sz w:val="18"/>
                <w:szCs w:val="18"/>
                <w:lang w:eastAsia="ru-RU"/>
              </w:rPr>
              <w:t>.2. Проверка соответствия фактических видов деятельности, видам деятельности, предусмотренным уставом Фонда.</w:t>
            </w:r>
          </w:p>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r w:rsidR="008B0865" w:rsidRPr="00C161DB">
              <w:rPr>
                <w:rFonts w:ascii="Arial" w:eastAsia="Times New Roman" w:hAnsi="Arial" w:cs="Arial"/>
                <w:color w:val="000000"/>
                <w:sz w:val="18"/>
                <w:szCs w:val="18"/>
                <w:lang w:eastAsia="ru-RU"/>
              </w:rPr>
              <w:t>.3. Проверка факта регистрации (перерегистрации) Фонда в органах государственной власти и управления (налоговые органы, Госкомстат, Внебюджетные фонды и т. д.).</w:t>
            </w:r>
          </w:p>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r w:rsidR="008B0865" w:rsidRPr="00C161DB">
              <w:rPr>
                <w:rFonts w:ascii="Arial" w:eastAsia="Times New Roman" w:hAnsi="Arial" w:cs="Arial"/>
                <w:color w:val="000000"/>
                <w:sz w:val="18"/>
                <w:szCs w:val="18"/>
                <w:lang w:eastAsia="ru-RU"/>
              </w:rPr>
              <w:t>.4. Проверка соответствия организационно-правовой формы Фонда требованиям законодательства.</w:t>
            </w:r>
          </w:p>
        </w:tc>
      </w:tr>
      <w:tr w:rsidR="008B0865" w:rsidRPr="00C161DB" w:rsidTr="007E62FA">
        <w:trPr>
          <w:trHeight w:val="227"/>
        </w:trPr>
        <w:tc>
          <w:tcPr>
            <w:tcW w:w="1000"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2</w:t>
            </w:r>
            <w:r w:rsidR="008B0865" w:rsidRPr="00C161DB">
              <w:rPr>
                <w:rFonts w:ascii="Arial" w:eastAsia="Times New Roman" w:hAnsi="Arial" w:cs="Arial"/>
                <w:b/>
                <w:bCs/>
                <w:color w:val="000000"/>
                <w:sz w:val="18"/>
                <w:szCs w:val="18"/>
                <w:lang w:eastAsia="ru-RU"/>
              </w:rPr>
              <w:t>.</w:t>
            </w:r>
          </w:p>
        </w:tc>
        <w:tc>
          <w:tcPr>
            <w:tcW w:w="2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Правовая экспертиза деятельности Фонда.</w:t>
            </w:r>
          </w:p>
        </w:tc>
        <w:tc>
          <w:tcPr>
            <w:tcW w:w="590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2.1</w:t>
            </w:r>
            <w:r w:rsidR="008B0865" w:rsidRPr="00C161DB">
              <w:rPr>
                <w:rFonts w:ascii="Arial" w:eastAsia="Times New Roman" w:hAnsi="Arial" w:cs="Arial"/>
                <w:color w:val="000000"/>
                <w:sz w:val="18"/>
                <w:szCs w:val="18"/>
                <w:lang w:eastAsia="ru-RU"/>
              </w:rPr>
              <w:t>. Анализ договоров (контрактов), являющихся основными в осуществлении обычных видов деятельности, в разрезе:</w:t>
            </w:r>
          </w:p>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договоров с основными контрагентами;</w:t>
            </w:r>
          </w:p>
          <w:p w:rsidR="008B0865" w:rsidRPr="00C161DB" w:rsidRDefault="008B0865" w:rsidP="007E62FA">
            <w:pPr>
              <w:spacing w:before="100" w:beforeAutospacing="1" w:after="150" w:line="270" w:lineRule="atLeast"/>
              <w:ind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типовых договоров, заключенных Фондом для осуществления обычных видов деятельности;</w:t>
            </w:r>
          </w:p>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и. т.п.</w:t>
            </w:r>
          </w:p>
        </w:tc>
      </w:tr>
      <w:tr w:rsidR="008B0865" w:rsidRPr="00C161DB" w:rsidTr="007E62FA">
        <w:trPr>
          <w:trHeight w:val="227"/>
        </w:trPr>
        <w:tc>
          <w:tcPr>
            <w:tcW w:w="1000"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3</w:t>
            </w:r>
            <w:r w:rsidR="008B0865" w:rsidRPr="00C161DB">
              <w:rPr>
                <w:rFonts w:ascii="Arial" w:eastAsia="Times New Roman" w:hAnsi="Arial" w:cs="Arial"/>
                <w:b/>
                <w:bCs/>
                <w:color w:val="000000"/>
                <w:sz w:val="18"/>
                <w:szCs w:val="18"/>
                <w:lang w:eastAsia="ru-RU"/>
              </w:rPr>
              <w:t>.</w:t>
            </w:r>
          </w:p>
        </w:tc>
        <w:tc>
          <w:tcPr>
            <w:tcW w:w="2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Оценка системы внутреннего контроля. Анализ организации учетного процесса. Экспертиза учетной политики.</w:t>
            </w:r>
          </w:p>
        </w:tc>
        <w:tc>
          <w:tcPr>
            <w:tcW w:w="590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w:t>
            </w:r>
            <w:r w:rsidR="008B0865" w:rsidRPr="00C161DB">
              <w:rPr>
                <w:rFonts w:ascii="Arial" w:eastAsia="Times New Roman" w:hAnsi="Arial" w:cs="Arial"/>
                <w:color w:val="000000"/>
                <w:sz w:val="18"/>
                <w:szCs w:val="18"/>
                <w:lang w:eastAsia="ru-RU"/>
              </w:rPr>
              <w:t>.1. Анализ СВК:</w:t>
            </w:r>
          </w:p>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w:t>
            </w:r>
            <w:r w:rsidR="008B0865" w:rsidRPr="00C161DB">
              <w:rPr>
                <w:rFonts w:ascii="Arial" w:eastAsia="Times New Roman" w:hAnsi="Arial" w:cs="Arial"/>
                <w:color w:val="000000"/>
                <w:sz w:val="18"/>
                <w:szCs w:val="18"/>
                <w:lang w:eastAsia="ru-RU"/>
              </w:rPr>
              <w:t>.1.1. Анализ системы документооборота:</w:t>
            </w:r>
          </w:p>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анализ организации подготовки, оборота и хранения документов, отражающих хозяйственные операции, в т. ч.: утверждение форм первичных документов, по которым не предусмотрены типовые формы;</w:t>
            </w:r>
          </w:p>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оценка соответствия сложившегося документооборота объемам учетной информации и требованиям действующего законодательства.</w:t>
            </w:r>
          </w:p>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lastRenderedPageBreak/>
              <w:t>3</w:t>
            </w:r>
            <w:r w:rsidR="008B0865" w:rsidRPr="00C161DB">
              <w:rPr>
                <w:rFonts w:ascii="Arial" w:eastAsia="Times New Roman" w:hAnsi="Arial" w:cs="Arial"/>
                <w:color w:val="000000"/>
                <w:sz w:val="18"/>
                <w:szCs w:val="18"/>
                <w:lang w:eastAsia="ru-RU"/>
              </w:rPr>
              <w:t>.1.2. Оценка организации учетного процесса и системы бухгалтерского учета, включая:</w:t>
            </w:r>
          </w:p>
          <w:p w:rsidR="008B0865" w:rsidRPr="00C161DB" w:rsidRDefault="008B0865" w:rsidP="00A53B1E">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 рабочий план счетов и систему аналитического учета на предмет соответствия объемам учетной информации и требованиям действующего законодательства.</w:t>
            </w:r>
          </w:p>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w:t>
            </w:r>
            <w:r w:rsidR="008B0865" w:rsidRPr="00C161DB">
              <w:rPr>
                <w:rFonts w:ascii="Arial" w:eastAsia="Times New Roman" w:hAnsi="Arial" w:cs="Arial"/>
                <w:color w:val="000000"/>
                <w:sz w:val="18"/>
                <w:szCs w:val="18"/>
                <w:lang w:eastAsia="ru-RU"/>
              </w:rPr>
              <w:t xml:space="preserve">.1.3. Проверка </w:t>
            </w:r>
            <w:proofErr w:type="gramStart"/>
            <w:r w:rsidR="008B0865" w:rsidRPr="00C161DB">
              <w:rPr>
                <w:rFonts w:ascii="Arial" w:eastAsia="Times New Roman" w:hAnsi="Arial" w:cs="Arial"/>
                <w:color w:val="000000"/>
                <w:sz w:val="18"/>
                <w:szCs w:val="18"/>
                <w:lang w:eastAsia="ru-RU"/>
              </w:rPr>
              <w:t>соблюдения порядка проведения инвентаризаций имущества</w:t>
            </w:r>
            <w:proofErr w:type="gramEnd"/>
            <w:r w:rsidR="008B0865" w:rsidRPr="00C161DB">
              <w:rPr>
                <w:rFonts w:ascii="Arial" w:eastAsia="Times New Roman" w:hAnsi="Arial" w:cs="Arial"/>
                <w:color w:val="000000"/>
                <w:sz w:val="18"/>
                <w:szCs w:val="18"/>
                <w:lang w:eastAsia="ru-RU"/>
              </w:rPr>
              <w:t xml:space="preserve"> и обязательств:</w:t>
            </w:r>
          </w:p>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наличие приказа о создании постоянно действующих инвентаризационных комиссий;</w:t>
            </w:r>
          </w:p>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w:t>
            </w:r>
            <w:r w:rsidR="008B0865" w:rsidRPr="00C161DB">
              <w:rPr>
                <w:rFonts w:ascii="Arial" w:eastAsia="Times New Roman" w:hAnsi="Arial" w:cs="Arial"/>
                <w:color w:val="000000"/>
                <w:sz w:val="18"/>
                <w:szCs w:val="18"/>
                <w:lang w:eastAsia="ru-RU"/>
              </w:rPr>
              <w:t>.2. Экспертиза Учетной политики для целей бухгалтерского учета и налогообложения:</w:t>
            </w:r>
          </w:p>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проверка соответствия формы и сроков принятия документов по учетной политике требованиям нормативных актов;</w:t>
            </w:r>
          </w:p>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xml:space="preserve">*  проверка состава и содержания учетной </w:t>
            </w:r>
            <w:proofErr w:type="gramStart"/>
            <w:r w:rsidRPr="00C161DB">
              <w:rPr>
                <w:rFonts w:ascii="Arial" w:eastAsia="Times New Roman" w:hAnsi="Arial" w:cs="Arial"/>
                <w:color w:val="000000"/>
                <w:sz w:val="18"/>
                <w:szCs w:val="18"/>
                <w:lang w:eastAsia="ru-RU"/>
              </w:rPr>
              <w:t>политики на предмет</w:t>
            </w:r>
            <w:proofErr w:type="gramEnd"/>
            <w:r w:rsidRPr="00C161DB">
              <w:rPr>
                <w:rFonts w:ascii="Arial" w:eastAsia="Times New Roman" w:hAnsi="Arial" w:cs="Arial"/>
                <w:color w:val="000000"/>
                <w:sz w:val="18"/>
                <w:szCs w:val="18"/>
                <w:lang w:eastAsia="ru-RU"/>
              </w:rPr>
              <w:t xml:space="preserve"> соответствия требованиям нормативных актов;</w:t>
            </w:r>
          </w:p>
          <w:p w:rsidR="008B0865" w:rsidRPr="00C161DB" w:rsidRDefault="008B0865" w:rsidP="00A53B1E">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xml:space="preserve">*  проверка последовательности применения учетной политики, в том числе установление наличия способов учета, отличных </w:t>
            </w:r>
            <w:proofErr w:type="gramStart"/>
            <w:r w:rsidRPr="00C161DB">
              <w:rPr>
                <w:rFonts w:ascii="Arial" w:eastAsia="Times New Roman" w:hAnsi="Arial" w:cs="Arial"/>
                <w:color w:val="000000"/>
                <w:sz w:val="18"/>
                <w:szCs w:val="18"/>
                <w:lang w:eastAsia="ru-RU"/>
              </w:rPr>
              <w:t>от</w:t>
            </w:r>
            <w:proofErr w:type="gramEnd"/>
            <w:r w:rsidRPr="00C161DB">
              <w:rPr>
                <w:rFonts w:ascii="Arial" w:eastAsia="Times New Roman" w:hAnsi="Arial" w:cs="Arial"/>
                <w:color w:val="000000"/>
                <w:sz w:val="18"/>
                <w:szCs w:val="18"/>
                <w:lang w:eastAsia="ru-RU"/>
              </w:rPr>
              <w:t xml:space="preserve"> установленных нормативными документами, но позволяющих Фонду достоверно отразить имущественное со</w:t>
            </w:r>
            <w:r w:rsidR="00A53B1E">
              <w:rPr>
                <w:rFonts w:ascii="Arial" w:eastAsia="Times New Roman" w:hAnsi="Arial" w:cs="Arial"/>
                <w:color w:val="000000"/>
                <w:sz w:val="18"/>
                <w:szCs w:val="18"/>
                <w:lang w:eastAsia="ru-RU"/>
              </w:rPr>
              <w:t>стояние и финансовые результаты.</w:t>
            </w:r>
          </w:p>
        </w:tc>
      </w:tr>
      <w:tr w:rsidR="008B0865" w:rsidRPr="00C161DB" w:rsidTr="007E62FA">
        <w:trPr>
          <w:trHeight w:val="227"/>
        </w:trPr>
        <w:tc>
          <w:tcPr>
            <w:tcW w:w="1000"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lastRenderedPageBreak/>
              <w:t>4.</w:t>
            </w:r>
          </w:p>
        </w:tc>
        <w:tc>
          <w:tcPr>
            <w:tcW w:w="2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Аудит основных средств.</w:t>
            </w:r>
          </w:p>
        </w:tc>
        <w:tc>
          <w:tcPr>
            <w:tcW w:w="590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4.1.</w:t>
            </w:r>
            <w:r w:rsidR="008B0865" w:rsidRPr="00C161DB">
              <w:rPr>
                <w:rFonts w:ascii="Arial" w:eastAsia="Times New Roman" w:hAnsi="Arial" w:cs="Arial"/>
                <w:color w:val="000000"/>
                <w:sz w:val="18"/>
                <w:szCs w:val="18"/>
                <w:lang w:eastAsia="ru-RU"/>
              </w:rPr>
              <w:t xml:space="preserve"> Оценка сохранности и проверка наличия объектов основных средств:</w:t>
            </w:r>
          </w:p>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проверка наличия приказов о назначении материально-ответственных лиц, договоров о материальной ответственности с ними;</w:t>
            </w:r>
          </w:p>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анализ отражения на счетах бухгалтерского учета результатов инвентаризации.</w:t>
            </w:r>
          </w:p>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8B0865" w:rsidRPr="00C161DB">
              <w:rPr>
                <w:rFonts w:ascii="Arial" w:eastAsia="Times New Roman" w:hAnsi="Arial" w:cs="Arial"/>
                <w:color w:val="000000"/>
                <w:sz w:val="18"/>
                <w:szCs w:val="18"/>
                <w:lang w:eastAsia="ru-RU"/>
              </w:rPr>
              <w:t>.</w:t>
            </w:r>
            <w:r>
              <w:rPr>
                <w:rFonts w:ascii="Arial" w:eastAsia="Times New Roman" w:hAnsi="Arial" w:cs="Arial"/>
                <w:color w:val="000000"/>
                <w:sz w:val="18"/>
                <w:szCs w:val="18"/>
                <w:lang w:eastAsia="ru-RU"/>
              </w:rPr>
              <w:t>2</w:t>
            </w:r>
            <w:r w:rsidR="008B0865" w:rsidRPr="00C161DB">
              <w:rPr>
                <w:rFonts w:ascii="Arial" w:eastAsia="Times New Roman" w:hAnsi="Arial" w:cs="Arial"/>
                <w:color w:val="000000"/>
                <w:sz w:val="18"/>
                <w:szCs w:val="18"/>
                <w:lang w:eastAsia="ru-RU"/>
              </w:rPr>
              <w:t>. Анализ и оценка системы бухгалтерского учета, оформления первичных документов по движению основных средств.</w:t>
            </w:r>
          </w:p>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4.3</w:t>
            </w:r>
            <w:r w:rsidR="008B0865" w:rsidRPr="00C161DB">
              <w:rPr>
                <w:rFonts w:ascii="Arial" w:eastAsia="Times New Roman" w:hAnsi="Arial" w:cs="Arial"/>
                <w:color w:val="000000"/>
                <w:sz w:val="18"/>
                <w:szCs w:val="18"/>
                <w:lang w:eastAsia="ru-RU"/>
              </w:rPr>
              <w:t>. Анализ правильности начисления износа по объектам основных сре</w:t>
            </w:r>
            <w:proofErr w:type="gramStart"/>
            <w:r w:rsidR="008B0865" w:rsidRPr="00C161DB">
              <w:rPr>
                <w:rFonts w:ascii="Arial" w:eastAsia="Times New Roman" w:hAnsi="Arial" w:cs="Arial"/>
                <w:color w:val="000000"/>
                <w:sz w:val="18"/>
                <w:szCs w:val="18"/>
                <w:lang w:eastAsia="ru-RU"/>
              </w:rPr>
              <w:t>дств дл</w:t>
            </w:r>
            <w:proofErr w:type="gramEnd"/>
            <w:r w:rsidR="008B0865" w:rsidRPr="00C161DB">
              <w:rPr>
                <w:rFonts w:ascii="Arial" w:eastAsia="Times New Roman" w:hAnsi="Arial" w:cs="Arial"/>
                <w:color w:val="000000"/>
                <w:sz w:val="18"/>
                <w:szCs w:val="18"/>
                <w:lang w:eastAsia="ru-RU"/>
              </w:rPr>
              <w:t>я целей бух</w:t>
            </w:r>
            <w:r>
              <w:rPr>
                <w:rFonts w:ascii="Arial" w:eastAsia="Times New Roman" w:hAnsi="Arial" w:cs="Arial"/>
                <w:color w:val="000000"/>
                <w:sz w:val="18"/>
                <w:szCs w:val="18"/>
                <w:lang w:eastAsia="ru-RU"/>
              </w:rPr>
              <w:t>галтерского и налогового учета.</w:t>
            </w:r>
          </w:p>
        </w:tc>
      </w:tr>
      <w:tr w:rsidR="008B0865" w:rsidRPr="00C161DB" w:rsidTr="007E62FA">
        <w:trPr>
          <w:trHeight w:val="227"/>
        </w:trPr>
        <w:tc>
          <w:tcPr>
            <w:tcW w:w="1000"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5</w:t>
            </w:r>
            <w:r w:rsidR="008B0865" w:rsidRPr="00C161DB">
              <w:rPr>
                <w:rFonts w:ascii="Arial" w:eastAsia="Times New Roman" w:hAnsi="Arial" w:cs="Arial"/>
                <w:b/>
                <w:bCs/>
                <w:color w:val="000000"/>
                <w:sz w:val="18"/>
                <w:szCs w:val="18"/>
                <w:lang w:eastAsia="ru-RU"/>
              </w:rPr>
              <w:t>.</w:t>
            </w:r>
          </w:p>
        </w:tc>
        <w:tc>
          <w:tcPr>
            <w:tcW w:w="2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b/>
                <w:bCs/>
                <w:color w:val="000000"/>
                <w:sz w:val="18"/>
                <w:szCs w:val="18"/>
                <w:lang w:eastAsia="ru-RU"/>
              </w:rPr>
              <w:t>Проверить и подтвердить правильность отражения в учете оборотных активов</w:t>
            </w:r>
          </w:p>
        </w:tc>
        <w:tc>
          <w:tcPr>
            <w:tcW w:w="590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865" w:rsidRPr="00C161DB" w:rsidRDefault="008B0865" w:rsidP="007E62FA">
            <w:pPr>
              <w:spacing w:after="0" w:line="270" w:lineRule="atLeast"/>
              <w:rPr>
                <w:rFonts w:ascii="Times New Roman" w:eastAsia="Times New Roman" w:hAnsi="Times New Roman" w:cs="Times New Roman"/>
                <w:sz w:val="20"/>
                <w:szCs w:val="20"/>
                <w:lang w:eastAsia="ru-RU"/>
              </w:rPr>
            </w:pPr>
          </w:p>
        </w:tc>
      </w:tr>
      <w:tr w:rsidR="008B0865" w:rsidRPr="00C161DB" w:rsidTr="007E62FA">
        <w:trPr>
          <w:trHeight w:val="227"/>
        </w:trPr>
        <w:tc>
          <w:tcPr>
            <w:tcW w:w="1000"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r w:rsidR="008B0865" w:rsidRPr="00C161DB">
              <w:rPr>
                <w:rFonts w:ascii="Arial" w:eastAsia="Times New Roman" w:hAnsi="Arial" w:cs="Arial"/>
                <w:color w:val="000000"/>
                <w:sz w:val="18"/>
                <w:szCs w:val="18"/>
                <w:lang w:eastAsia="ru-RU"/>
              </w:rPr>
              <w:t>.1.</w:t>
            </w:r>
          </w:p>
        </w:tc>
        <w:tc>
          <w:tcPr>
            <w:tcW w:w="2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Аудит материально-производственных запасов.</w:t>
            </w:r>
          </w:p>
        </w:tc>
        <w:tc>
          <w:tcPr>
            <w:tcW w:w="590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r w:rsidR="008B0865" w:rsidRPr="00C161DB">
              <w:rPr>
                <w:rFonts w:ascii="Arial" w:eastAsia="Times New Roman" w:hAnsi="Arial" w:cs="Arial"/>
                <w:color w:val="000000"/>
                <w:sz w:val="18"/>
                <w:szCs w:val="18"/>
                <w:lang w:eastAsia="ru-RU"/>
              </w:rPr>
              <w:t>.1.1. Анализ порядка организации аналитического учета на счетах бухгалтерского учета</w:t>
            </w:r>
          </w:p>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r w:rsidR="008B0865" w:rsidRPr="00C161DB">
              <w:rPr>
                <w:rFonts w:ascii="Arial" w:eastAsia="Times New Roman" w:hAnsi="Arial" w:cs="Arial"/>
                <w:color w:val="000000"/>
                <w:sz w:val="18"/>
                <w:szCs w:val="18"/>
                <w:lang w:eastAsia="ru-RU"/>
              </w:rPr>
              <w:t xml:space="preserve">.1.2. Анализ порядка учета и отражения на счетах </w:t>
            </w:r>
            <w:r w:rsidR="008B0865" w:rsidRPr="00C161DB">
              <w:rPr>
                <w:rFonts w:ascii="Arial" w:eastAsia="Times New Roman" w:hAnsi="Arial" w:cs="Arial"/>
                <w:color w:val="000000"/>
                <w:sz w:val="18"/>
                <w:szCs w:val="18"/>
                <w:lang w:eastAsia="ru-RU"/>
              </w:rPr>
              <w:lastRenderedPageBreak/>
              <w:t>бухгалтерского учета движения ТМЦ в разрезе: основных и вспомогательных материалов, запасных частей, хозяйственного инвентаря, специальной одежды.</w:t>
            </w:r>
          </w:p>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r w:rsidR="008B0865" w:rsidRPr="00C161DB">
              <w:rPr>
                <w:rFonts w:ascii="Arial" w:eastAsia="Times New Roman" w:hAnsi="Arial" w:cs="Arial"/>
                <w:color w:val="000000"/>
                <w:sz w:val="18"/>
                <w:szCs w:val="18"/>
                <w:lang w:eastAsia="ru-RU"/>
              </w:rPr>
              <w:t>.1.3. Анализ системы внутреннего контроля в части обеспечения рационального использования и сохранности материальных ценностей:</w:t>
            </w:r>
          </w:p>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назначение материально-ответственных лиц, заключение с материально-ответственными лицами договоров о материальной ответственности, порядок выдачи доверенностей соответствующим должностным лицам;</w:t>
            </w:r>
          </w:p>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порядок проведения инвентаризации и отражения результатов инвентаризации на счетах бухгалтерского учета.</w:t>
            </w:r>
          </w:p>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r w:rsidR="008B0865" w:rsidRPr="00C161DB">
              <w:rPr>
                <w:rFonts w:ascii="Arial" w:eastAsia="Times New Roman" w:hAnsi="Arial" w:cs="Arial"/>
                <w:color w:val="000000"/>
                <w:sz w:val="18"/>
                <w:szCs w:val="18"/>
                <w:lang w:eastAsia="ru-RU"/>
              </w:rPr>
              <w:t>.1.4. Проверка полноты и своевременности оприходования ТМЦ.</w:t>
            </w:r>
          </w:p>
        </w:tc>
      </w:tr>
      <w:tr w:rsidR="008B0865" w:rsidRPr="00C161DB" w:rsidTr="007E62FA">
        <w:trPr>
          <w:trHeight w:val="227"/>
        </w:trPr>
        <w:tc>
          <w:tcPr>
            <w:tcW w:w="1000"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A53B1E" w:rsidP="00A53B1E">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lastRenderedPageBreak/>
              <w:t>5.2</w:t>
            </w:r>
            <w:r w:rsidR="008B0865" w:rsidRPr="00C161DB">
              <w:rPr>
                <w:rFonts w:ascii="Arial" w:eastAsia="Times New Roman" w:hAnsi="Arial" w:cs="Arial"/>
                <w:color w:val="000000"/>
                <w:sz w:val="18"/>
                <w:szCs w:val="18"/>
                <w:lang w:eastAsia="ru-RU"/>
              </w:rPr>
              <w:t>.</w:t>
            </w:r>
          </w:p>
        </w:tc>
        <w:tc>
          <w:tcPr>
            <w:tcW w:w="2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Аудит денежных средств</w:t>
            </w:r>
          </w:p>
        </w:tc>
        <w:tc>
          <w:tcPr>
            <w:tcW w:w="590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5.2.</w:t>
            </w:r>
            <w:r w:rsidR="008B0865" w:rsidRPr="00C161DB">
              <w:rPr>
                <w:rFonts w:ascii="Arial" w:eastAsia="Times New Roman" w:hAnsi="Arial" w:cs="Arial"/>
                <w:color w:val="000000"/>
                <w:sz w:val="18"/>
                <w:szCs w:val="18"/>
                <w:lang w:eastAsia="ru-RU"/>
              </w:rPr>
              <w:t>1. Анализ системы документооборота по учету банковских, кассовых операций</w:t>
            </w:r>
            <w:proofErr w:type="gramStart"/>
            <w:r w:rsidR="008B0865" w:rsidRPr="00C161DB">
              <w:rPr>
                <w:rFonts w:ascii="Arial" w:eastAsia="Times New Roman" w:hAnsi="Arial" w:cs="Arial"/>
                <w:color w:val="000000"/>
                <w:sz w:val="18"/>
                <w:szCs w:val="18"/>
                <w:lang w:eastAsia="ru-RU"/>
              </w:rPr>
              <w:t>-.</w:t>
            </w:r>
            <w:proofErr w:type="gramEnd"/>
          </w:p>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5.2</w:t>
            </w:r>
            <w:r w:rsidR="008B0865" w:rsidRPr="00C161DB">
              <w:rPr>
                <w:rFonts w:ascii="Arial" w:eastAsia="Times New Roman" w:hAnsi="Arial" w:cs="Arial"/>
                <w:color w:val="000000"/>
                <w:sz w:val="18"/>
                <w:szCs w:val="18"/>
                <w:lang w:eastAsia="ru-RU"/>
              </w:rPr>
              <w:t>.</w:t>
            </w:r>
            <w:r>
              <w:rPr>
                <w:rFonts w:ascii="Arial" w:eastAsia="Times New Roman" w:hAnsi="Arial" w:cs="Arial"/>
                <w:color w:val="000000"/>
                <w:sz w:val="18"/>
                <w:szCs w:val="18"/>
                <w:lang w:eastAsia="ru-RU"/>
              </w:rPr>
              <w:t>2</w:t>
            </w:r>
            <w:r w:rsidR="008B0865" w:rsidRPr="00C161DB">
              <w:rPr>
                <w:rFonts w:ascii="Arial" w:eastAsia="Times New Roman" w:hAnsi="Arial" w:cs="Arial"/>
                <w:color w:val="000000"/>
                <w:sz w:val="18"/>
                <w:szCs w:val="18"/>
                <w:lang w:eastAsia="ru-RU"/>
              </w:rPr>
              <w:t>. Анализ порядка ведения кассовой книги.</w:t>
            </w:r>
          </w:p>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5.2.3</w:t>
            </w:r>
            <w:r w:rsidR="008B0865" w:rsidRPr="00C161DB">
              <w:rPr>
                <w:rFonts w:ascii="Arial" w:eastAsia="Times New Roman" w:hAnsi="Arial" w:cs="Arial"/>
                <w:color w:val="000000"/>
                <w:sz w:val="18"/>
                <w:szCs w:val="18"/>
                <w:lang w:eastAsia="ru-RU"/>
              </w:rPr>
              <w:t>. Проверка своевременности, полноты отражения на счетах бухгалтерского учета информации, указанной в выписках банка.</w:t>
            </w:r>
          </w:p>
        </w:tc>
      </w:tr>
      <w:tr w:rsidR="008B0865" w:rsidRPr="00C161DB" w:rsidTr="007E62FA">
        <w:trPr>
          <w:trHeight w:val="227"/>
        </w:trPr>
        <w:tc>
          <w:tcPr>
            <w:tcW w:w="1000"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5.3</w:t>
            </w:r>
            <w:r w:rsidR="008B0865" w:rsidRPr="00C161DB">
              <w:rPr>
                <w:rFonts w:ascii="Arial" w:eastAsia="Times New Roman" w:hAnsi="Arial" w:cs="Arial"/>
                <w:color w:val="000000"/>
                <w:sz w:val="18"/>
                <w:szCs w:val="18"/>
                <w:lang w:eastAsia="ru-RU"/>
              </w:rPr>
              <w:t>.</w:t>
            </w:r>
          </w:p>
        </w:tc>
        <w:tc>
          <w:tcPr>
            <w:tcW w:w="2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Аудит расчетов с персоналом по заработной плате.</w:t>
            </w:r>
          </w:p>
        </w:tc>
        <w:tc>
          <w:tcPr>
            <w:tcW w:w="590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5.3</w:t>
            </w:r>
            <w:r w:rsidR="008B0865" w:rsidRPr="00C161DB">
              <w:rPr>
                <w:rFonts w:ascii="Arial" w:eastAsia="Times New Roman" w:hAnsi="Arial" w:cs="Arial"/>
                <w:color w:val="000000"/>
                <w:sz w:val="18"/>
                <w:szCs w:val="18"/>
                <w:lang w:eastAsia="ru-RU"/>
              </w:rPr>
              <w:t>.1. Анализ применяемой Фондом системы документооборота по хозяйственным операциям, связанным с начислением заработной платы и удержаний из нее:</w:t>
            </w:r>
          </w:p>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анализ первичных документов по учету отработанного времени и расчета заработной платы на предмет соответствия формам, установленным альбомами унифицированных форм;</w:t>
            </w:r>
          </w:p>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проверка наличия положений об оплате и премировании персонала Фонда;</w:t>
            </w:r>
          </w:p>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проверка правильности оформления первичных документов.</w:t>
            </w:r>
          </w:p>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5.3</w:t>
            </w:r>
            <w:r w:rsidR="008B0865" w:rsidRPr="00C161DB">
              <w:rPr>
                <w:rFonts w:ascii="Arial" w:eastAsia="Times New Roman" w:hAnsi="Arial" w:cs="Arial"/>
                <w:color w:val="000000"/>
                <w:sz w:val="18"/>
                <w:szCs w:val="18"/>
                <w:lang w:eastAsia="ru-RU"/>
              </w:rPr>
              <w:t>.2. Анализ применения системных положений по оплате труда, утвержденных Фондом на предмет их соответствия требованиям трудового законодательства.</w:t>
            </w:r>
          </w:p>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5.3</w:t>
            </w:r>
            <w:r w:rsidR="008B0865" w:rsidRPr="00C161DB">
              <w:rPr>
                <w:rFonts w:ascii="Arial" w:eastAsia="Times New Roman" w:hAnsi="Arial" w:cs="Arial"/>
                <w:color w:val="000000"/>
                <w:sz w:val="18"/>
                <w:szCs w:val="18"/>
                <w:lang w:eastAsia="ru-RU"/>
              </w:rPr>
              <w:t>.3. Анализ порядка оформления и содержание трудовых договоров, заключенных с персоналом Фонда, договоров гражданско-правового характера с физическими лицами.</w:t>
            </w:r>
          </w:p>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5.3</w:t>
            </w:r>
            <w:r w:rsidR="008B0865" w:rsidRPr="00C161DB">
              <w:rPr>
                <w:rFonts w:ascii="Arial" w:eastAsia="Times New Roman" w:hAnsi="Arial" w:cs="Arial"/>
                <w:color w:val="000000"/>
                <w:sz w:val="18"/>
                <w:szCs w:val="18"/>
                <w:lang w:eastAsia="ru-RU"/>
              </w:rPr>
              <w:t>.4. Проверка правильности и обоснованности начисления заработной платы, включая доплаты, установленные законодательством (оплату за работу в выходные дни и сверхурочное время и т. п.), своевременное отражение в бухгалтерском учете.</w:t>
            </w:r>
          </w:p>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5.3</w:t>
            </w:r>
            <w:r w:rsidR="008B0865" w:rsidRPr="00C161DB">
              <w:rPr>
                <w:rFonts w:ascii="Arial" w:eastAsia="Times New Roman" w:hAnsi="Arial" w:cs="Arial"/>
                <w:color w:val="000000"/>
                <w:sz w:val="18"/>
                <w:szCs w:val="18"/>
                <w:lang w:eastAsia="ru-RU"/>
              </w:rPr>
              <w:t xml:space="preserve">.5. Проверка правильности и обоснованности удержаний из </w:t>
            </w:r>
            <w:r w:rsidR="008B0865" w:rsidRPr="00C161DB">
              <w:rPr>
                <w:rFonts w:ascii="Arial" w:eastAsia="Times New Roman" w:hAnsi="Arial" w:cs="Arial"/>
                <w:color w:val="000000"/>
                <w:sz w:val="18"/>
                <w:szCs w:val="18"/>
                <w:lang w:eastAsia="ru-RU"/>
              </w:rPr>
              <w:lastRenderedPageBreak/>
              <w:t>заработной платы, в том числе сумм по исполнительным листам, полноты и своевременности их перечисления.</w:t>
            </w:r>
          </w:p>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5.3</w:t>
            </w:r>
            <w:r w:rsidR="008B0865" w:rsidRPr="00C161DB">
              <w:rPr>
                <w:rFonts w:ascii="Arial" w:eastAsia="Times New Roman" w:hAnsi="Arial" w:cs="Arial"/>
                <w:color w:val="000000"/>
                <w:sz w:val="18"/>
                <w:szCs w:val="18"/>
                <w:lang w:eastAsia="ru-RU"/>
              </w:rPr>
              <w:t>.6. Анализ правильности начисления налога на доходы физических лиц, взносов во внебюджетные фонды и своевременности перечисления.</w:t>
            </w:r>
          </w:p>
        </w:tc>
      </w:tr>
      <w:tr w:rsidR="008B0865" w:rsidRPr="00C161DB" w:rsidTr="007E62FA">
        <w:trPr>
          <w:trHeight w:val="227"/>
        </w:trPr>
        <w:tc>
          <w:tcPr>
            <w:tcW w:w="1000"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lastRenderedPageBreak/>
              <w:t>5.4</w:t>
            </w:r>
            <w:r w:rsidR="008B0865" w:rsidRPr="00C161DB">
              <w:rPr>
                <w:rFonts w:ascii="Arial" w:eastAsia="Times New Roman" w:hAnsi="Arial" w:cs="Arial"/>
                <w:color w:val="000000"/>
                <w:sz w:val="18"/>
                <w:szCs w:val="18"/>
                <w:lang w:eastAsia="ru-RU"/>
              </w:rPr>
              <w:t>.</w:t>
            </w:r>
          </w:p>
        </w:tc>
        <w:tc>
          <w:tcPr>
            <w:tcW w:w="2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Аудит расчетов с подотчетными лицами.</w:t>
            </w:r>
          </w:p>
        </w:tc>
        <w:tc>
          <w:tcPr>
            <w:tcW w:w="590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5.4</w:t>
            </w:r>
            <w:r w:rsidR="008B0865" w:rsidRPr="00C161DB">
              <w:rPr>
                <w:rFonts w:ascii="Arial" w:eastAsia="Times New Roman" w:hAnsi="Arial" w:cs="Arial"/>
                <w:color w:val="000000"/>
                <w:sz w:val="18"/>
                <w:szCs w:val="18"/>
                <w:lang w:eastAsia="ru-RU"/>
              </w:rPr>
              <w:t>.1. Анализ порядка оформления первичных учетных документов по расчетам с подотчетными лицами.</w:t>
            </w:r>
          </w:p>
          <w:p w:rsidR="008B0865" w:rsidRPr="00C161DB" w:rsidRDefault="00A53B1E"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5.4</w:t>
            </w:r>
            <w:r w:rsidR="008B0865" w:rsidRPr="00C161DB">
              <w:rPr>
                <w:rFonts w:ascii="Arial" w:eastAsia="Times New Roman" w:hAnsi="Arial" w:cs="Arial"/>
                <w:color w:val="000000"/>
                <w:sz w:val="18"/>
                <w:szCs w:val="18"/>
                <w:lang w:eastAsia="ru-RU"/>
              </w:rPr>
              <w:t>.2. Проверка правильности отражения хозяйственных операций по расчетам с подотчетными лицами на счетах бухгалтерского учета и для целей налогообложения.</w:t>
            </w:r>
          </w:p>
        </w:tc>
      </w:tr>
      <w:tr w:rsidR="008B0865" w:rsidRPr="00C161DB" w:rsidTr="007E62FA">
        <w:trPr>
          <w:trHeight w:val="227"/>
        </w:trPr>
        <w:tc>
          <w:tcPr>
            <w:tcW w:w="1000"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016F65"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p>
        </w:tc>
        <w:tc>
          <w:tcPr>
            <w:tcW w:w="24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Аудит учета и использования средств целевого финансирования.</w:t>
            </w:r>
          </w:p>
        </w:tc>
        <w:tc>
          <w:tcPr>
            <w:tcW w:w="590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016F65"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r w:rsidR="008B0865" w:rsidRPr="00C161DB">
              <w:rPr>
                <w:rFonts w:ascii="Arial" w:eastAsia="Times New Roman" w:hAnsi="Arial" w:cs="Arial"/>
                <w:color w:val="000000"/>
                <w:sz w:val="18"/>
                <w:szCs w:val="18"/>
                <w:lang w:eastAsia="ru-RU"/>
              </w:rPr>
              <w:t>1. Анализ порядка организации аналитического учета целевых поступлений по назначению средств, а также в разрезе источников поступлений.</w:t>
            </w:r>
          </w:p>
          <w:p w:rsidR="008B0865" w:rsidRPr="00C161DB" w:rsidRDefault="00016F65" w:rsidP="00016F65">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r w:rsidR="008B0865" w:rsidRPr="00C161DB">
              <w:rPr>
                <w:rFonts w:ascii="Arial" w:eastAsia="Times New Roman" w:hAnsi="Arial" w:cs="Arial"/>
                <w:color w:val="000000"/>
                <w:sz w:val="18"/>
                <w:szCs w:val="18"/>
                <w:lang w:eastAsia="ru-RU"/>
              </w:rPr>
              <w:t>2. Проверка правильности и своевременности отражения в бухгалтерском учете хозяйственных операций, связанных с целевым финансированием.</w:t>
            </w:r>
          </w:p>
        </w:tc>
      </w:tr>
      <w:tr w:rsidR="008B0865" w:rsidRPr="00C161DB" w:rsidTr="007E62FA">
        <w:trPr>
          <w:trHeight w:val="227"/>
        </w:trPr>
        <w:tc>
          <w:tcPr>
            <w:tcW w:w="1000"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016F65"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7</w:t>
            </w:r>
            <w:r w:rsidR="008B0865" w:rsidRPr="00C161DB">
              <w:rPr>
                <w:rFonts w:ascii="Arial" w:eastAsia="Times New Roman" w:hAnsi="Arial" w:cs="Arial"/>
                <w:b/>
                <w:bCs/>
                <w:color w:val="000000"/>
                <w:sz w:val="18"/>
                <w:szCs w:val="18"/>
                <w:lang w:eastAsia="ru-RU"/>
              </w:rPr>
              <w:t>.</w:t>
            </w:r>
          </w:p>
        </w:tc>
        <w:tc>
          <w:tcPr>
            <w:tcW w:w="24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Аудит краткосрочных обязательств</w:t>
            </w:r>
          </w:p>
        </w:tc>
        <w:tc>
          <w:tcPr>
            <w:tcW w:w="590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865" w:rsidRPr="00C161DB" w:rsidRDefault="008B0865" w:rsidP="007E62FA">
            <w:pPr>
              <w:spacing w:after="0" w:line="270" w:lineRule="atLeast"/>
              <w:rPr>
                <w:rFonts w:ascii="Times New Roman" w:eastAsia="Times New Roman" w:hAnsi="Times New Roman" w:cs="Times New Roman"/>
                <w:sz w:val="20"/>
                <w:szCs w:val="20"/>
                <w:lang w:eastAsia="ru-RU"/>
              </w:rPr>
            </w:pPr>
          </w:p>
        </w:tc>
      </w:tr>
      <w:tr w:rsidR="008B0865" w:rsidRPr="00C161DB" w:rsidTr="007E62FA">
        <w:trPr>
          <w:trHeight w:val="227"/>
        </w:trPr>
        <w:tc>
          <w:tcPr>
            <w:tcW w:w="1000"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016F65"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w:t>
            </w:r>
            <w:r w:rsidR="008B0865" w:rsidRPr="00C161DB">
              <w:rPr>
                <w:rFonts w:ascii="Arial" w:eastAsia="Times New Roman" w:hAnsi="Arial" w:cs="Arial"/>
                <w:color w:val="000000"/>
                <w:sz w:val="18"/>
                <w:szCs w:val="18"/>
                <w:lang w:eastAsia="ru-RU"/>
              </w:rPr>
              <w:t>.1..</w:t>
            </w:r>
          </w:p>
        </w:tc>
        <w:tc>
          <w:tcPr>
            <w:tcW w:w="24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Аудит кредиторской задолженности</w:t>
            </w:r>
          </w:p>
        </w:tc>
        <w:tc>
          <w:tcPr>
            <w:tcW w:w="590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016F65"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w:t>
            </w:r>
            <w:r w:rsidR="008B0865" w:rsidRPr="00C161DB">
              <w:rPr>
                <w:rFonts w:ascii="Arial" w:eastAsia="Times New Roman" w:hAnsi="Arial" w:cs="Arial"/>
                <w:color w:val="000000"/>
                <w:sz w:val="18"/>
                <w:szCs w:val="18"/>
                <w:lang w:eastAsia="ru-RU"/>
              </w:rPr>
              <w:t>.1.1. Проверка состояния учета и контроля по расчетам с кредиторами:</w:t>
            </w:r>
          </w:p>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анализ организации аналитического учета расчетов с поставщиками и подрядчиками, прочими кредиторами на предмет обеспечения формирования полной и достоверной информации, подлежащей отражению в бухгалтерской отчетности.</w:t>
            </w:r>
          </w:p>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проверка обоснованности и законности образования кредиторской задолженности;</w:t>
            </w:r>
          </w:p>
          <w:p w:rsidR="008B0865" w:rsidRPr="00C161DB" w:rsidRDefault="00016F65" w:rsidP="00016F65">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w:t>
            </w:r>
            <w:r w:rsidR="008B0865" w:rsidRPr="00C161DB">
              <w:rPr>
                <w:rFonts w:ascii="Arial" w:eastAsia="Times New Roman" w:hAnsi="Arial" w:cs="Arial"/>
                <w:color w:val="000000"/>
                <w:sz w:val="18"/>
                <w:szCs w:val="18"/>
                <w:lang w:eastAsia="ru-RU"/>
              </w:rPr>
              <w:t>.1.2. Анализ и оценка обоснованности проведения хозяйственных операция по погашению взаимных обязательств с контрагентами Фонда.</w:t>
            </w:r>
          </w:p>
        </w:tc>
      </w:tr>
      <w:tr w:rsidR="008B0865" w:rsidRPr="00C161DB" w:rsidTr="007E62FA">
        <w:trPr>
          <w:trHeight w:val="227"/>
        </w:trPr>
        <w:tc>
          <w:tcPr>
            <w:tcW w:w="1000"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016F65"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8</w:t>
            </w:r>
            <w:r w:rsidR="008B0865" w:rsidRPr="00C161DB">
              <w:rPr>
                <w:rFonts w:ascii="Arial" w:eastAsia="Times New Roman" w:hAnsi="Arial" w:cs="Arial"/>
                <w:b/>
                <w:bCs/>
                <w:color w:val="000000"/>
                <w:sz w:val="18"/>
                <w:szCs w:val="18"/>
                <w:lang w:eastAsia="ru-RU"/>
              </w:rPr>
              <w:t>.</w:t>
            </w:r>
          </w:p>
        </w:tc>
        <w:tc>
          <w:tcPr>
            <w:tcW w:w="2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b/>
                <w:bCs/>
                <w:color w:val="000000"/>
                <w:sz w:val="18"/>
                <w:szCs w:val="18"/>
                <w:lang w:eastAsia="ru-RU"/>
              </w:rPr>
              <w:t>Аудит расчетов с бюджетом по налоговым платежам</w:t>
            </w:r>
          </w:p>
        </w:tc>
        <w:tc>
          <w:tcPr>
            <w:tcW w:w="590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865" w:rsidRPr="00C161DB" w:rsidRDefault="008B0865" w:rsidP="007E62FA">
            <w:pPr>
              <w:spacing w:after="0" w:line="270" w:lineRule="atLeast"/>
              <w:rPr>
                <w:rFonts w:ascii="Times New Roman" w:eastAsia="Times New Roman" w:hAnsi="Times New Roman" w:cs="Times New Roman"/>
                <w:sz w:val="20"/>
                <w:szCs w:val="20"/>
                <w:lang w:eastAsia="ru-RU"/>
              </w:rPr>
            </w:pPr>
          </w:p>
        </w:tc>
      </w:tr>
      <w:tr w:rsidR="008B0865" w:rsidRPr="00C161DB" w:rsidTr="007E62FA">
        <w:trPr>
          <w:trHeight w:val="227"/>
        </w:trPr>
        <w:tc>
          <w:tcPr>
            <w:tcW w:w="1000"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016F65"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8.1</w:t>
            </w:r>
            <w:r w:rsidR="008B0865" w:rsidRPr="00C161DB">
              <w:rPr>
                <w:rFonts w:ascii="Arial" w:eastAsia="Times New Roman" w:hAnsi="Arial" w:cs="Arial"/>
                <w:color w:val="000000"/>
                <w:sz w:val="18"/>
                <w:szCs w:val="18"/>
                <w:lang w:eastAsia="ru-RU"/>
              </w:rPr>
              <w:t>.</w:t>
            </w:r>
          </w:p>
        </w:tc>
        <w:tc>
          <w:tcPr>
            <w:tcW w:w="24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Аудит расчетов по налогу на имущество.</w:t>
            </w:r>
          </w:p>
        </w:tc>
        <w:tc>
          <w:tcPr>
            <w:tcW w:w="590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8B0865" w:rsidRPr="00C161DB" w:rsidRDefault="00016F65"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w:t>
            </w:r>
            <w:r w:rsidR="008B0865" w:rsidRPr="00C161DB">
              <w:rPr>
                <w:rFonts w:ascii="Arial" w:eastAsia="Times New Roman" w:hAnsi="Arial" w:cs="Arial"/>
                <w:color w:val="000000"/>
                <w:sz w:val="18"/>
                <w:szCs w:val="18"/>
                <w:lang w:eastAsia="ru-RU"/>
              </w:rPr>
              <w:t>.1. Анализ соблюдения порядка исчисления налога.</w:t>
            </w:r>
          </w:p>
          <w:p w:rsidR="008B0865" w:rsidRPr="00C161DB" w:rsidRDefault="00016F65"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w:t>
            </w:r>
            <w:r w:rsidR="008B0865" w:rsidRPr="00C161DB">
              <w:rPr>
                <w:rFonts w:ascii="Arial" w:eastAsia="Times New Roman" w:hAnsi="Arial" w:cs="Arial"/>
                <w:color w:val="000000"/>
                <w:sz w:val="18"/>
                <w:szCs w:val="18"/>
                <w:lang w:eastAsia="ru-RU"/>
              </w:rPr>
              <w:t>.2. Анализ порядка сдачи налоговых деклараций.</w:t>
            </w:r>
          </w:p>
        </w:tc>
      </w:tr>
      <w:tr w:rsidR="008B0865" w:rsidRPr="00C161DB" w:rsidTr="007E62FA">
        <w:trPr>
          <w:trHeight w:val="227"/>
        </w:trPr>
        <w:tc>
          <w:tcPr>
            <w:tcW w:w="1000" w:type="dxa"/>
            <w:tcBorders>
              <w:top w:val="nil"/>
              <w:left w:val="single" w:sz="8" w:space="0" w:color="auto"/>
              <w:bottom w:val="single" w:sz="4" w:space="0" w:color="auto"/>
              <w:right w:val="single" w:sz="8" w:space="0" w:color="000000"/>
            </w:tcBorders>
            <w:shd w:val="clear" w:color="auto" w:fill="FFFFFF"/>
            <w:tcMar>
              <w:top w:w="0" w:type="dxa"/>
              <w:left w:w="108" w:type="dxa"/>
              <w:bottom w:w="0" w:type="dxa"/>
              <w:right w:w="108" w:type="dxa"/>
            </w:tcMar>
            <w:hideMark/>
          </w:tcPr>
          <w:p w:rsidR="008B0865" w:rsidRPr="00C161DB" w:rsidRDefault="00016F65"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w:t>
            </w:r>
          </w:p>
        </w:tc>
        <w:tc>
          <w:tcPr>
            <w:tcW w:w="244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xml:space="preserve">Аудит учета имущества и обязательств на </w:t>
            </w:r>
            <w:proofErr w:type="spellStart"/>
            <w:r w:rsidRPr="00C161DB">
              <w:rPr>
                <w:rFonts w:ascii="Arial" w:eastAsia="Times New Roman" w:hAnsi="Arial" w:cs="Arial"/>
                <w:color w:val="000000"/>
                <w:sz w:val="18"/>
                <w:szCs w:val="18"/>
                <w:lang w:eastAsia="ru-RU"/>
              </w:rPr>
              <w:t>забалансовых</w:t>
            </w:r>
            <w:proofErr w:type="spellEnd"/>
            <w:r w:rsidRPr="00C161DB">
              <w:rPr>
                <w:rFonts w:ascii="Arial" w:eastAsia="Times New Roman" w:hAnsi="Arial" w:cs="Arial"/>
                <w:color w:val="000000"/>
                <w:sz w:val="18"/>
                <w:szCs w:val="18"/>
                <w:lang w:eastAsia="ru-RU"/>
              </w:rPr>
              <w:t xml:space="preserve"> счетах.</w:t>
            </w:r>
          </w:p>
        </w:tc>
        <w:tc>
          <w:tcPr>
            <w:tcW w:w="590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xml:space="preserve">Аудит учета имущества и обязательств, подлежащих учету на </w:t>
            </w:r>
            <w:proofErr w:type="spellStart"/>
            <w:r w:rsidRPr="00C161DB">
              <w:rPr>
                <w:rFonts w:ascii="Arial" w:eastAsia="Times New Roman" w:hAnsi="Arial" w:cs="Arial"/>
                <w:color w:val="000000"/>
                <w:sz w:val="18"/>
                <w:szCs w:val="18"/>
                <w:lang w:eastAsia="ru-RU"/>
              </w:rPr>
              <w:t>забалансовых</w:t>
            </w:r>
            <w:proofErr w:type="spellEnd"/>
            <w:r w:rsidRPr="00C161DB">
              <w:rPr>
                <w:rFonts w:ascii="Arial" w:eastAsia="Times New Roman" w:hAnsi="Arial" w:cs="Arial"/>
                <w:color w:val="000000"/>
                <w:sz w:val="18"/>
                <w:szCs w:val="18"/>
                <w:lang w:eastAsia="ru-RU"/>
              </w:rPr>
              <w:t xml:space="preserve"> счетах (проверка правильности классификации и оценки имущества и обязательств, подлежащего учету на </w:t>
            </w:r>
            <w:proofErr w:type="spellStart"/>
            <w:r w:rsidRPr="00C161DB">
              <w:rPr>
                <w:rFonts w:ascii="Arial" w:eastAsia="Times New Roman" w:hAnsi="Arial" w:cs="Arial"/>
                <w:color w:val="000000"/>
                <w:sz w:val="18"/>
                <w:szCs w:val="18"/>
                <w:lang w:eastAsia="ru-RU"/>
              </w:rPr>
              <w:t>забалансовых</w:t>
            </w:r>
            <w:proofErr w:type="spellEnd"/>
            <w:r w:rsidRPr="00C161DB">
              <w:rPr>
                <w:rFonts w:ascii="Arial" w:eastAsia="Times New Roman" w:hAnsi="Arial" w:cs="Arial"/>
                <w:color w:val="000000"/>
                <w:sz w:val="18"/>
                <w:szCs w:val="18"/>
                <w:lang w:eastAsia="ru-RU"/>
              </w:rPr>
              <w:t xml:space="preserve"> счетах):</w:t>
            </w:r>
          </w:p>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износ основных средств</w:t>
            </w:r>
          </w:p>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lastRenderedPageBreak/>
              <w:t>- нематериальные активы, переданные в пользование</w:t>
            </w:r>
          </w:p>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 инвентарь и хозяйственные принадлежности в эксплуатации.</w:t>
            </w:r>
          </w:p>
        </w:tc>
      </w:tr>
      <w:tr w:rsidR="008B0865" w:rsidRPr="00C161DB" w:rsidTr="007E62FA">
        <w:trPr>
          <w:trHeight w:val="227"/>
        </w:trPr>
        <w:tc>
          <w:tcPr>
            <w:tcW w:w="10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0865" w:rsidRPr="00C161DB" w:rsidRDefault="00016F65"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lastRenderedPageBreak/>
              <w:t>10</w:t>
            </w:r>
            <w:r w:rsidR="008B0865" w:rsidRPr="00C161DB">
              <w:rPr>
                <w:rFonts w:ascii="Arial" w:eastAsia="Times New Roman" w:hAnsi="Arial" w:cs="Arial"/>
                <w:color w:val="000000"/>
                <w:sz w:val="18"/>
                <w:szCs w:val="18"/>
                <w:lang w:eastAsia="ru-RU"/>
              </w:rPr>
              <w:t>.</w:t>
            </w:r>
          </w:p>
        </w:tc>
        <w:tc>
          <w:tcPr>
            <w:tcW w:w="24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0865" w:rsidRPr="00C161DB" w:rsidRDefault="008B0865" w:rsidP="007E62FA">
            <w:pPr>
              <w:spacing w:before="100" w:beforeAutospacing="1" w:after="150" w:line="270" w:lineRule="atLeast"/>
              <w:ind w:left="30" w:right="30"/>
              <w:rPr>
                <w:rFonts w:ascii="Arial" w:eastAsia="Times New Roman" w:hAnsi="Arial" w:cs="Arial"/>
                <w:color w:val="000000"/>
                <w:sz w:val="18"/>
                <w:szCs w:val="18"/>
                <w:lang w:eastAsia="ru-RU"/>
              </w:rPr>
            </w:pPr>
            <w:r w:rsidRPr="00C161DB">
              <w:rPr>
                <w:rFonts w:ascii="Arial" w:eastAsia="Times New Roman" w:hAnsi="Arial" w:cs="Arial"/>
                <w:color w:val="000000"/>
                <w:sz w:val="18"/>
                <w:szCs w:val="18"/>
                <w:lang w:eastAsia="ru-RU"/>
              </w:rPr>
              <w:t>Аудит бухгалтерской отчетности.</w:t>
            </w:r>
          </w:p>
        </w:tc>
        <w:tc>
          <w:tcPr>
            <w:tcW w:w="5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0865" w:rsidRPr="00C161DB" w:rsidRDefault="00016F65"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10</w:t>
            </w:r>
            <w:r w:rsidR="008B0865" w:rsidRPr="00C161DB">
              <w:rPr>
                <w:rFonts w:ascii="Arial" w:eastAsia="Times New Roman" w:hAnsi="Arial" w:cs="Arial"/>
                <w:color w:val="000000"/>
                <w:sz w:val="18"/>
                <w:szCs w:val="18"/>
                <w:lang w:eastAsia="ru-RU"/>
              </w:rPr>
              <w:t>.1. Анализ состава и содержания бухгалтерской (финансовой) отчетности за проверяемый период.</w:t>
            </w:r>
          </w:p>
          <w:p w:rsidR="008B0865" w:rsidRPr="00C161DB" w:rsidRDefault="00016F65"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10</w:t>
            </w:r>
            <w:r w:rsidR="008B0865" w:rsidRPr="00C161DB">
              <w:rPr>
                <w:rFonts w:ascii="Arial" w:eastAsia="Times New Roman" w:hAnsi="Arial" w:cs="Arial"/>
                <w:color w:val="000000"/>
                <w:sz w:val="18"/>
                <w:szCs w:val="18"/>
                <w:lang w:eastAsia="ru-RU"/>
              </w:rPr>
              <w:t>.2. Проверка соответствия показателей бухгалтерской отчетности остаткам по счетам Главной книги и регистрам бухгалтерского учета.</w:t>
            </w:r>
          </w:p>
          <w:p w:rsidR="008B0865" w:rsidRPr="00C161DB" w:rsidRDefault="00016F65" w:rsidP="007E62FA">
            <w:pPr>
              <w:spacing w:before="100" w:beforeAutospacing="1" w:after="150" w:line="270" w:lineRule="atLeast"/>
              <w:ind w:left="30" w:right="3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10</w:t>
            </w:r>
            <w:r w:rsidR="008B0865" w:rsidRPr="00C161DB">
              <w:rPr>
                <w:rFonts w:ascii="Arial" w:eastAsia="Times New Roman" w:hAnsi="Arial" w:cs="Arial"/>
                <w:color w:val="000000"/>
                <w:sz w:val="18"/>
                <w:szCs w:val="18"/>
                <w:lang w:eastAsia="ru-RU"/>
              </w:rPr>
              <w:t>.3. Анализ формирования бухгалтерской отчетности.</w:t>
            </w:r>
          </w:p>
        </w:tc>
      </w:tr>
    </w:tbl>
    <w:p w:rsidR="008B0865" w:rsidRPr="00C161DB" w:rsidRDefault="008B0865" w:rsidP="00C161DB">
      <w:pPr>
        <w:spacing w:after="0" w:line="240" w:lineRule="auto"/>
        <w:jc w:val="both"/>
        <w:rPr>
          <w:rFonts w:ascii="Times New Roman" w:eastAsia="Times New Roman" w:hAnsi="Times New Roman" w:cs="Times New Roman"/>
          <w:lang w:eastAsia="ru-RU"/>
        </w:rPr>
      </w:pPr>
    </w:p>
    <w:p w:rsidR="008B0865" w:rsidRDefault="00C161DB" w:rsidP="008B0865">
      <w:pPr>
        <w:spacing w:after="0" w:line="240" w:lineRule="auto"/>
        <w:jc w:val="both"/>
        <w:rPr>
          <w:rFonts w:ascii="Times New Roman" w:eastAsia="Times New Roman" w:hAnsi="Times New Roman" w:cs="Times New Roman"/>
          <w:b/>
          <w:sz w:val="28"/>
          <w:szCs w:val="28"/>
          <w:lang w:eastAsia="ru-RU"/>
        </w:rPr>
      </w:pPr>
      <w:r w:rsidRPr="00C161DB">
        <w:rPr>
          <w:rFonts w:ascii="Times New Roman" w:eastAsia="Times New Roman" w:hAnsi="Times New Roman" w:cs="Times New Roman"/>
          <w:b/>
          <w:sz w:val="28"/>
          <w:szCs w:val="28"/>
          <w:lang w:eastAsia="ru-RU"/>
        </w:rPr>
        <w:t xml:space="preserve">                      </w:t>
      </w:r>
      <w:r w:rsidR="00CC06DD">
        <w:rPr>
          <w:rFonts w:ascii="Times New Roman" w:eastAsia="Times New Roman" w:hAnsi="Times New Roman" w:cs="Times New Roman"/>
          <w:b/>
          <w:sz w:val="28"/>
          <w:szCs w:val="28"/>
          <w:lang w:eastAsia="ru-RU"/>
        </w:rPr>
        <w:t xml:space="preserve">                               </w:t>
      </w:r>
      <w:r w:rsidRPr="00C161DB">
        <w:rPr>
          <w:rFonts w:ascii="Times New Roman" w:eastAsia="Times New Roman" w:hAnsi="Times New Roman" w:cs="Times New Roman"/>
          <w:b/>
          <w:sz w:val="28"/>
          <w:szCs w:val="28"/>
          <w:lang w:eastAsia="ru-RU"/>
        </w:rPr>
        <w:t xml:space="preserve">                                                            </w:t>
      </w: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8B0865" w:rsidRDefault="008B0865" w:rsidP="008B0865">
      <w:pPr>
        <w:spacing w:after="0" w:line="240" w:lineRule="auto"/>
        <w:jc w:val="both"/>
        <w:rPr>
          <w:rFonts w:ascii="Times New Roman" w:eastAsia="Times New Roman" w:hAnsi="Times New Roman" w:cs="Times New Roman"/>
          <w:b/>
          <w:sz w:val="28"/>
          <w:szCs w:val="28"/>
          <w:lang w:eastAsia="ru-RU"/>
        </w:rPr>
      </w:pPr>
    </w:p>
    <w:p w:rsidR="00C161DB" w:rsidRPr="00C161DB" w:rsidRDefault="00C161DB" w:rsidP="00E94AC4">
      <w:pPr>
        <w:keepLines/>
        <w:spacing w:after="192" w:line="240" w:lineRule="auto"/>
        <w:ind w:left="7788" w:right="-1"/>
        <w:jc w:val="both"/>
        <w:rPr>
          <w:rFonts w:ascii="Times New Roman" w:eastAsia="Times New Roman" w:hAnsi="Times New Roman" w:cs="Times New Roman"/>
          <w:sz w:val="24"/>
          <w:szCs w:val="24"/>
          <w:lang w:eastAsia="ru-RU"/>
        </w:rPr>
      </w:pPr>
    </w:p>
    <w:sectPr w:rsidR="00C161DB" w:rsidRPr="00C16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5D8F"/>
    <w:multiLevelType w:val="hybridMultilevel"/>
    <w:tmpl w:val="26FCF6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1BE435BF"/>
    <w:multiLevelType w:val="hybridMultilevel"/>
    <w:tmpl w:val="230E145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0D31975"/>
    <w:multiLevelType w:val="hybridMultilevel"/>
    <w:tmpl w:val="8B2EEC5A"/>
    <w:lvl w:ilvl="0" w:tplc="AE5EC0D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6F"/>
    <w:rsid w:val="00016F65"/>
    <w:rsid w:val="000240ED"/>
    <w:rsid w:val="000632C2"/>
    <w:rsid w:val="00090DCA"/>
    <w:rsid w:val="000F0B71"/>
    <w:rsid w:val="001C39F5"/>
    <w:rsid w:val="001F62F2"/>
    <w:rsid w:val="002734ED"/>
    <w:rsid w:val="003244D0"/>
    <w:rsid w:val="003A1E68"/>
    <w:rsid w:val="003A3451"/>
    <w:rsid w:val="003C2A38"/>
    <w:rsid w:val="0040786F"/>
    <w:rsid w:val="004112F9"/>
    <w:rsid w:val="00447B68"/>
    <w:rsid w:val="004D104F"/>
    <w:rsid w:val="005A7CE1"/>
    <w:rsid w:val="00613EAD"/>
    <w:rsid w:val="006D747C"/>
    <w:rsid w:val="0070026E"/>
    <w:rsid w:val="00796087"/>
    <w:rsid w:val="008B04A5"/>
    <w:rsid w:val="008B0865"/>
    <w:rsid w:val="008D4DA5"/>
    <w:rsid w:val="008E5D7B"/>
    <w:rsid w:val="009D6F9A"/>
    <w:rsid w:val="00A53B1E"/>
    <w:rsid w:val="00BD257F"/>
    <w:rsid w:val="00BE4C9B"/>
    <w:rsid w:val="00BE5212"/>
    <w:rsid w:val="00C05554"/>
    <w:rsid w:val="00C161DB"/>
    <w:rsid w:val="00C41388"/>
    <w:rsid w:val="00C76B0F"/>
    <w:rsid w:val="00CC06DD"/>
    <w:rsid w:val="00D044F4"/>
    <w:rsid w:val="00D30437"/>
    <w:rsid w:val="00D76B80"/>
    <w:rsid w:val="00D95211"/>
    <w:rsid w:val="00D97656"/>
    <w:rsid w:val="00DB3A8F"/>
    <w:rsid w:val="00E94AC4"/>
    <w:rsid w:val="00ED5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61DB"/>
    <w:pPr>
      <w:keepNext/>
      <w:spacing w:after="0" w:line="240" w:lineRule="auto"/>
      <w:jc w:val="center"/>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qFormat/>
    <w:rsid w:val="00C161DB"/>
    <w:pPr>
      <w:keepNext/>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61DB"/>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rsid w:val="00C161DB"/>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C161DB"/>
  </w:style>
  <w:style w:type="paragraph" w:styleId="21">
    <w:name w:val="Body Text Indent 2"/>
    <w:aliases w:val=" Знак"/>
    <w:basedOn w:val="a"/>
    <w:link w:val="22"/>
    <w:semiHidden/>
    <w:rsid w:val="00C161DB"/>
    <w:pPr>
      <w:tabs>
        <w:tab w:val="left" w:pos="1276"/>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aliases w:val=" Знак Знак"/>
    <w:basedOn w:val="a0"/>
    <w:link w:val="21"/>
    <w:semiHidden/>
    <w:rsid w:val="00C161DB"/>
    <w:rPr>
      <w:rFonts w:ascii="Times New Roman" w:eastAsia="Times New Roman" w:hAnsi="Times New Roman" w:cs="Times New Roman"/>
      <w:sz w:val="28"/>
      <w:szCs w:val="20"/>
      <w:lang w:eastAsia="ru-RU"/>
    </w:rPr>
  </w:style>
  <w:style w:type="paragraph" w:styleId="a3">
    <w:name w:val="Title"/>
    <w:basedOn w:val="a"/>
    <w:link w:val="a4"/>
    <w:qFormat/>
    <w:rsid w:val="00C161DB"/>
    <w:pPr>
      <w:spacing w:after="0" w:line="24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C161DB"/>
    <w:rPr>
      <w:rFonts w:ascii="Times New Roman" w:eastAsia="Times New Roman" w:hAnsi="Times New Roman" w:cs="Times New Roman"/>
      <w:b/>
      <w:sz w:val="28"/>
      <w:szCs w:val="24"/>
      <w:lang w:eastAsia="ru-RU"/>
    </w:rPr>
  </w:style>
  <w:style w:type="paragraph" w:customStyle="1" w:styleId="ConsPlusNormal">
    <w:name w:val="ConsPlusNormal"/>
    <w:rsid w:val="00C161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semiHidden/>
    <w:rsid w:val="00C161DB"/>
    <w:pPr>
      <w:spacing w:after="0" w:line="240" w:lineRule="auto"/>
      <w:ind w:left="360"/>
    </w:pPr>
    <w:rPr>
      <w:rFonts w:ascii="Times New Roman" w:eastAsia="Times New Roman" w:hAnsi="Times New Roman" w:cs="Times New Roman"/>
      <w:i/>
      <w:sz w:val="24"/>
      <w:szCs w:val="20"/>
      <w:lang w:eastAsia="ru-RU"/>
    </w:rPr>
  </w:style>
  <w:style w:type="character" w:customStyle="1" w:styleId="a6">
    <w:name w:val="Основной текст с отступом Знак"/>
    <w:basedOn w:val="a0"/>
    <w:link w:val="a5"/>
    <w:semiHidden/>
    <w:rsid w:val="00C161DB"/>
    <w:rPr>
      <w:rFonts w:ascii="Times New Roman" w:eastAsia="Times New Roman" w:hAnsi="Times New Roman" w:cs="Times New Roman"/>
      <w:i/>
      <w:sz w:val="24"/>
      <w:szCs w:val="20"/>
      <w:lang w:eastAsia="ru-RU"/>
    </w:rPr>
  </w:style>
  <w:style w:type="paragraph" w:customStyle="1" w:styleId="23">
    <w:name w:val="заголовок 2"/>
    <w:basedOn w:val="a"/>
    <w:next w:val="a"/>
    <w:rsid w:val="00C161DB"/>
    <w:pPr>
      <w:keepNext/>
      <w:overflowPunct w:val="0"/>
      <w:autoSpaceDE w:val="0"/>
      <w:autoSpaceDN w:val="0"/>
      <w:adjustRightInd w:val="0"/>
      <w:spacing w:after="0" w:line="240" w:lineRule="auto"/>
    </w:pPr>
    <w:rPr>
      <w:rFonts w:ascii="Times New Roman" w:eastAsia="Times New Roman" w:hAnsi="Times New Roman" w:cs="Times New Roman"/>
      <w:b/>
      <w:sz w:val="24"/>
      <w:szCs w:val="20"/>
      <w:lang w:val="en-US" w:eastAsia="ru-RU"/>
    </w:rPr>
  </w:style>
  <w:style w:type="character" w:styleId="a7">
    <w:name w:val="Hyperlink"/>
    <w:semiHidden/>
    <w:rsid w:val="00C161DB"/>
    <w:rPr>
      <w:color w:val="0000FF"/>
      <w:u w:val="single"/>
    </w:rPr>
  </w:style>
  <w:style w:type="paragraph" w:customStyle="1" w:styleId="Heading">
    <w:name w:val="Heading"/>
    <w:rsid w:val="00C161DB"/>
    <w:pPr>
      <w:autoSpaceDE w:val="0"/>
      <w:autoSpaceDN w:val="0"/>
      <w:adjustRightInd w:val="0"/>
      <w:spacing w:after="0" w:line="240" w:lineRule="auto"/>
    </w:pPr>
    <w:rPr>
      <w:rFonts w:ascii="Arial" w:eastAsia="Times New Roman" w:hAnsi="Arial" w:cs="Arial"/>
      <w:b/>
      <w:bCs/>
      <w:lang w:eastAsia="ru-RU"/>
    </w:rPr>
  </w:style>
  <w:style w:type="paragraph" w:styleId="a8">
    <w:name w:val="Normal (Web)"/>
    <w:basedOn w:val="a"/>
    <w:semiHidden/>
    <w:rsid w:val="00C16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rsid w:val="00C161DB"/>
  </w:style>
  <w:style w:type="paragraph" w:customStyle="1" w:styleId="3">
    <w:name w:val="Стиль3"/>
    <w:basedOn w:val="21"/>
    <w:rsid w:val="00C161DB"/>
    <w:pPr>
      <w:widowControl w:val="0"/>
      <w:tabs>
        <w:tab w:val="clear" w:pos="1276"/>
        <w:tab w:val="num" w:pos="1307"/>
      </w:tabs>
      <w:adjustRightInd w:val="0"/>
      <w:ind w:left="1080" w:firstLine="0"/>
      <w:textAlignment w:val="baseline"/>
    </w:pPr>
    <w:rPr>
      <w:sz w:val="24"/>
    </w:rPr>
  </w:style>
  <w:style w:type="paragraph" w:styleId="HTML">
    <w:name w:val="HTML Preformatted"/>
    <w:basedOn w:val="a"/>
    <w:link w:val="HTML0"/>
    <w:semiHidden/>
    <w:rsid w:val="00C1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C161DB"/>
    <w:rPr>
      <w:rFonts w:ascii="Courier New" w:eastAsia="Times New Roman" w:hAnsi="Courier New" w:cs="Courier New"/>
      <w:sz w:val="20"/>
      <w:szCs w:val="20"/>
      <w:lang w:eastAsia="ru-RU"/>
    </w:rPr>
  </w:style>
  <w:style w:type="paragraph" w:styleId="a9">
    <w:name w:val="Body Text"/>
    <w:basedOn w:val="a"/>
    <w:link w:val="aa"/>
    <w:semiHidden/>
    <w:rsid w:val="00C161DB"/>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a">
    <w:name w:val="Основной текст Знак"/>
    <w:basedOn w:val="a0"/>
    <w:link w:val="a9"/>
    <w:semiHidden/>
    <w:rsid w:val="00C161DB"/>
    <w:rPr>
      <w:rFonts w:ascii="Times New Roman" w:eastAsia="Times New Roman" w:hAnsi="Times New Roman" w:cs="Times New Roman"/>
      <w:b/>
      <w:sz w:val="32"/>
      <w:szCs w:val="20"/>
      <w:lang w:eastAsia="ru-RU"/>
    </w:rPr>
  </w:style>
  <w:style w:type="character" w:customStyle="1" w:styleId="ab">
    <w:name w:val="Основной шрифт"/>
    <w:semiHidden/>
    <w:rsid w:val="00C161DB"/>
  </w:style>
  <w:style w:type="paragraph" w:customStyle="1" w:styleId="12">
    <w:name w:val="çàãîëîâîê 1"/>
    <w:basedOn w:val="a"/>
    <w:next w:val="a"/>
    <w:rsid w:val="00C161DB"/>
    <w:pPr>
      <w:keepNext/>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lang w:eastAsia="ru-RU"/>
    </w:rPr>
  </w:style>
  <w:style w:type="paragraph" w:styleId="ac">
    <w:name w:val="footer"/>
    <w:basedOn w:val="a"/>
    <w:link w:val="ad"/>
    <w:semiHidden/>
    <w:rsid w:val="00C161D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semiHidden/>
    <w:rsid w:val="00C161DB"/>
    <w:rPr>
      <w:rFonts w:ascii="Times New Roman" w:eastAsia="Times New Roman" w:hAnsi="Times New Roman" w:cs="Times New Roman"/>
      <w:sz w:val="20"/>
      <w:szCs w:val="20"/>
      <w:lang w:eastAsia="ru-RU"/>
    </w:rPr>
  </w:style>
  <w:style w:type="paragraph" w:customStyle="1" w:styleId="24">
    <w:name w:val="çàãîëîâîê 2"/>
    <w:basedOn w:val="a"/>
    <w:next w:val="a"/>
    <w:rsid w:val="00C161DB"/>
    <w:pPr>
      <w:keepNext/>
      <w:overflowPunct w:val="0"/>
      <w:autoSpaceDE w:val="0"/>
      <w:autoSpaceDN w:val="0"/>
      <w:adjustRightInd w:val="0"/>
      <w:spacing w:after="0" w:line="240" w:lineRule="auto"/>
      <w:ind w:firstLine="567"/>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C161DB"/>
    <w:pPr>
      <w:overflowPunct w:val="0"/>
      <w:autoSpaceDE w:val="0"/>
      <w:autoSpaceDN w:val="0"/>
      <w:adjustRightInd w:val="0"/>
      <w:spacing w:after="0" w:line="240" w:lineRule="auto"/>
      <w:ind w:left="5103"/>
    </w:pPr>
    <w:rPr>
      <w:rFonts w:ascii="Times New Roman" w:eastAsia="Times New Roman" w:hAnsi="Times New Roman" w:cs="Times New Roman"/>
      <w:sz w:val="20"/>
      <w:szCs w:val="20"/>
      <w:lang w:eastAsia="ru-RU"/>
    </w:rPr>
  </w:style>
  <w:style w:type="paragraph" w:customStyle="1" w:styleId="ConsNormal">
    <w:name w:val="ConsNormal"/>
    <w:rsid w:val="00C161DB"/>
    <w:pPr>
      <w:widowControl w:val="0"/>
      <w:autoSpaceDE w:val="0"/>
      <w:autoSpaceDN w:val="0"/>
      <w:spacing w:after="0" w:line="240" w:lineRule="auto"/>
      <w:ind w:right="19772" w:firstLine="720"/>
    </w:pPr>
    <w:rPr>
      <w:rFonts w:ascii="Arial" w:eastAsia="Times New Roman" w:hAnsi="Arial" w:cs="Arial"/>
      <w:sz w:val="20"/>
      <w:szCs w:val="20"/>
      <w:lang w:eastAsia="ru-RU"/>
    </w:rPr>
  </w:style>
  <w:style w:type="character" w:customStyle="1" w:styleId="rvts48220">
    <w:name w:val="rvts48220"/>
    <w:rsid w:val="00C161DB"/>
    <w:rPr>
      <w:rFonts w:ascii="Verdana" w:hAnsi="Verdana"/>
      <w:b w:val="0"/>
      <w:bCs w:val="0"/>
      <w:i w:val="0"/>
      <w:iCs w:val="0"/>
      <w:strike w:val="0"/>
      <w:dstrike w:val="0"/>
      <w:color w:val="000000"/>
      <w:sz w:val="16"/>
      <w:szCs w:val="16"/>
      <w:u w:val="none"/>
      <w:effect w:val="none"/>
    </w:rPr>
  </w:style>
  <w:style w:type="paragraph" w:styleId="30">
    <w:name w:val="Body Text Indent 3"/>
    <w:basedOn w:val="a"/>
    <w:link w:val="31"/>
    <w:semiHidden/>
    <w:rsid w:val="00C161DB"/>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0"/>
    <w:semiHidden/>
    <w:rsid w:val="00C161DB"/>
    <w:rPr>
      <w:rFonts w:ascii="Times New Roman" w:eastAsia="Times New Roman" w:hAnsi="Times New Roman" w:cs="Times New Roman"/>
      <w:sz w:val="24"/>
      <w:szCs w:val="24"/>
      <w:lang w:eastAsia="ru-RU"/>
    </w:rPr>
  </w:style>
  <w:style w:type="paragraph" w:styleId="32">
    <w:name w:val="Body Text 3"/>
    <w:basedOn w:val="a"/>
    <w:link w:val="33"/>
    <w:semiHidden/>
    <w:rsid w:val="00C161DB"/>
    <w:pPr>
      <w:spacing w:after="0" w:line="240" w:lineRule="auto"/>
      <w:jc w:val="both"/>
    </w:pPr>
    <w:rPr>
      <w:rFonts w:ascii="Times New Roman" w:eastAsia="Times New Roman" w:hAnsi="Times New Roman" w:cs="Times New Roman"/>
      <w:lang w:eastAsia="ru-RU"/>
    </w:rPr>
  </w:style>
  <w:style w:type="character" w:customStyle="1" w:styleId="33">
    <w:name w:val="Основной текст 3 Знак"/>
    <w:basedOn w:val="a0"/>
    <w:link w:val="32"/>
    <w:semiHidden/>
    <w:rsid w:val="00C161DB"/>
    <w:rPr>
      <w:rFonts w:ascii="Times New Roman" w:eastAsia="Times New Roman" w:hAnsi="Times New Roman" w:cs="Times New Roman"/>
      <w:lang w:eastAsia="ru-RU"/>
    </w:rPr>
  </w:style>
  <w:style w:type="paragraph" w:customStyle="1" w:styleId="ae">
    <w:name w:val="Подпункт"/>
    <w:basedOn w:val="a"/>
    <w:uiPriority w:val="99"/>
    <w:rsid w:val="00C161DB"/>
    <w:pPr>
      <w:tabs>
        <w:tab w:val="num" w:pos="360"/>
        <w:tab w:val="num" w:pos="2025"/>
      </w:tabs>
      <w:spacing w:after="0" w:line="240" w:lineRule="auto"/>
      <w:ind w:left="360" w:hanging="360"/>
      <w:jc w:val="both"/>
    </w:pPr>
    <w:rPr>
      <w:rFonts w:ascii="Times New Roman" w:eastAsia="Times New Roman" w:hAnsi="Times New Roman" w:cs="Times New Roman"/>
      <w:sz w:val="24"/>
      <w:szCs w:val="20"/>
      <w:lang w:eastAsia="ru-RU"/>
    </w:rPr>
  </w:style>
  <w:style w:type="paragraph" w:styleId="af">
    <w:name w:val="No Spacing"/>
    <w:uiPriority w:val="1"/>
    <w:qFormat/>
    <w:rsid w:val="00C161DB"/>
    <w:pPr>
      <w:spacing w:after="0" w:line="240" w:lineRule="auto"/>
    </w:pPr>
    <w:rPr>
      <w:rFonts w:ascii="Calibri" w:eastAsia="Calibri" w:hAnsi="Calibri" w:cs="Times New Roman"/>
    </w:rPr>
  </w:style>
  <w:style w:type="character" w:customStyle="1" w:styleId="apple-converted-space">
    <w:name w:val="apple-converted-space"/>
    <w:basedOn w:val="a0"/>
    <w:rsid w:val="008D4DA5"/>
  </w:style>
  <w:style w:type="paragraph" w:styleId="af0">
    <w:name w:val="Balloon Text"/>
    <w:basedOn w:val="a"/>
    <w:link w:val="af1"/>
    <w:uiPriority w:val="99"/>
    <w:semiHidden/>
    <w:unhideWhenUsed/>
    <w:rsid w:val="008B086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08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61DB"/>
    <w:pPr>
      <w:keepNext/>
      <w:spacing w:after="0" w:line="240" w:lineRule="auto"/>
      <w:jc w:val="center"/>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qFormat/>
    <w:rsid w:val="00C161DB"/>
    <w:pPr>
      <w:keepNext/>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61DB"/>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rsid w:val="00C161DB"/>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C161DB"/>
  </w:style>
  <w:style w:type="paragraph" w:styleId="21">
    <w:name w:val="Body Text Indent 2"/>
    <w:aliases w:val=" Знак"/>
    <w:basedOn w:val="a"/>
    <w:link w:val="22"/>
    <w:semiHidden/>
    <w:rsid w:val="00C161DB"/>
    <w:pPr>
      <w:tabs>
        <w:tab w:val="left" w:pos="1276"/>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aliases w:val=" Знак Знак"/>
    <w:basedOn w:val="a0"/>
    <w:link w:val="21"/>
    <w:semiHidden/>
    <w:rsid w:val="00C161DB"/>
    <w:rPr>
      <w:rFonts w:ascii="Times New Roman" w:eastAsia="Times New Roman" w:hAnsi="Times New Roman" w:cs="Times New Roman"/>
      <w:sz w:val="28"/>
      <w:szCs w:val="20"/>
      <w:lang w:eastAsia="ru-RU"/>
    </w:rPr>
  </w:style>
  <w:style w:type="paragraph" w:styleId="a3">
    <w:name w:val="Title"/>
    <w:basedOn w:val="a"/>
    <w:link w:val="a4"/>
    <w:qFormat/>
    <w:rsid w:val="00C161DB"/>
    <w:pPr>
      <w:spacing w:after="0" w:line="24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C161DB"/>
    <w:rPr>
      <w:rFonts w:ascii="Times New Roman" w:eastAsia="Times New Roman" w:hAnsi="Times New Roman" w:cs="Times New Roman"/>
      <w:b/>
      <w:sz w:val="28"/>
      <w:szCs w:val="24"/>
      <w:lang w:eastAsia="ru-RU"/>
    </w:rPr>
  </w:style>
  <w:style w:type="paragraph" w:customStyle="1" w:styleId="ConsPlusNormal">
    <w:name w:val="ConsPlusNormal"/>
    <w:rsid w:val="00C161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semiHidden/>
    <w:rsid w:val="00C161DB"/>
    <w:pPr>
      <w:spacing w:after="0" w:line="240" w:lineRule="auto"/>
      <w:ind w:left="360"/>
    </w:pPr>
    <w:rPr>
      <w:rFonts w:ascii="Times New Roman" w:eastAsia="Times New Roman" w:hAnsi="Times New Roman" w:cs="Times New Roman"/>
      <w:i/>
      <w:sz w:val="24"/>
      <w:szCs w:val="20"/>
      <w:lang w:eastAsia="ru-RU"/>
    </w:rPr>
  </w:style>
  <w:style w:type="character" w:customStyle="1" w:styleId="a6">
    <w:name w:val="Основной текст с отступом Знак"/>
    <w:basedOn w:val="a0"/>
    <w:link w:val="a5"/>
    <w:semiHidden/>
    <w:rsid w:val="00C161DB"/>
    <w:rPr>
      <w:rFonts w:ascii="Times New Roman" w:eastAsia="Times New Roman" w:hAnsi="Times New Roman" w:cs="Times New Roman"/>
      <w:i/>
      <w:sz w:val="24"/>
      <w:szCs w:val="20"/>
      <w:lang w:eastAsia="ru-RU"/>
    </w:rPr>
  </w:style>
  <w:style w:type="paragraph" w:customStyle="1" w:styleId="23">
    <w:name w:val="заголовок 2"/>
    <w:basedOn w:val="a"/>
    <w:next w:val="a"/>
    <w:rsid w:val="00C161DB"/>
    <w:pPr>
      <w:keepNext/>
      <w:overflowPunct w:val="0"/>
      <w:autoSpaceDE w:val="0"/>
      <w:autoSpaceDN w:val="0"/>
      <w:adjustRightInd w:val="0"/>
      <w:spacing w:after="0" w:line="240" w:lineRule="auto"/>
    </w:pPr>
    <w:rPr>
      <w:rFonts w:ascii="Times New Roman" w:eastAsia="Times New Roman" w:hAnsi="Times New Roman" w:cs="Times New Roman"/>
      <w:b/>
      <w:sz w:val="24"/>
      <w:szCs w:val="20"/>
      <w:lang w:val="en-US" w:eastAsia="ru-RU"/>
    </w:rPr>
  </w:style>
  <w:style w:type="character" w:styleId="a7">
    <w:name w:val="Hyperlink"/>
    <w:semiHidden/>
    <w:rsid w:val="00C161DB"/>
    <w:rPr>
      <w:color w:val="0000FF"/>
      <w:u w:val="single"/>
    </w:rPr>
  </w:style>
  <w:style w:type="paragraph" w:customStyle="1" w:styleId="Heading">
    <w:name w:val="Heading"/>
    <w:rsid w:val="00C161DB"/>
    <w:pPr>
      <w:autoSpaceDE w:val="0"/>
      <w:autoSpaceDN w:val="0"/>
      <w:adjustRightInd w:val="0"/>
      <w:spacing w:after="0" w:line="240" w:lineRule="auto"/>
    </w:pPr>
    <w:rPr>
      <w:rFonts w:ascii="Arial" w:eastAsia="Times New Roman" w:hAnsi="Arial" w:cs="Arial"/>
      <w:b/>
      <w:bCs/>
      <w:lang w:eastAsia="ru-RU"/>
    </w:rPr>
  </w:style>
  <w:style w:type="paragraph" w:styleId="a8">
    <w:name w:val="Normal (Web)"/>
    <w:basedOn w:val="a"/>
    <w:semiHidden/>
    <w:rsid w:val="00C16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rsid w:val="00C161DB"/>
  </w:style>
  <w:style w:type="paragraph" w:customStyle="1" w:styleId="3">
    <w:name w:val="Стиль3"/>
    <w:basedOn w:val="21"/>
    <w:rsid w:val="00C161DB"/>
    <w:pPr>
      <w:widowControl w:val="0"/>
      <w:tabs>
        <w:tab w:val="clear" w:pos="1276"/>
        <w:tab w:val="num" w:pos="1307"/>
      </w:tabs>
      <w:adjustRightInd w:val="0"/>
      <w:ind w:left="1080" w:firstLine="0"/>
      <w:textAlignment w:val="baseline"/>
    </w:pPr>
    <w:rPr>
      <w:sz w:val="24"/>
    </w:rPr>
  </w:style>
  <w:style w:type="paragraph" w:styleId="HTML">
    <w:name w:val="HTML Preformatted"/>
    <w:basedOn w:val="a"/>
    <w:link w:val="HTML0"/>
    <w:semiHidden/>
    <w:rsid w:val="00C1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C161DB"/>
    <w:rPr>
      <w:rFonts w:ascii="Courier New" w:eastAsia="Times New Roman" w:hAnsi="Courier New" w:cs="Courier New"/>
      <w:sz w:val="20"/>
      <w:szCs w:val="20"/>
      <w:lang w:eastAsia="ru-RU"/>
    </w:rPr>
  </w:style>
  <w:style w:type="paragraph" w:styleId="a9">
    <w:name w:val="Body Text"/>
    <w:basedOn w:val="a"/>
    <w:link w:val="aa"/>
    <w:semiHidden/>
    <w:rsid w:val="00C161DB"/>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a">
    <w:name w:val="Основной текст Знак"/>
    <w:basedOn w:val="a0"/>
    <w:link w:val="a9"/>
    <w:semiHidden/>
    <w:rsid w:val="00C161DB"/>
    <w:rPr>
      <w:rFonts w:ascii="Times New Roman" w:eastAsia="Times New Roman" w:hAnsi="Times New Roman" w:cs="Times New Roman"/>
      <w:b/>
      <w:sz w:val="32"/>
      <w:szCs w:val="20"/>
      <w:lang w:eastAsia="ru-RU"/>
    </w:rPr>
  </w:style>
  <w:style w:type="character" w:customStyle="1" w:styleId="ab">
    <w:name w:val="Основной шрифт"/>
    <w:semiHidden/>
    <w:rsid w:val="00C161DB"/>
  </w:style>
  <w:style w:type="paragraph" w:customStyle="1" w:styleId="12">
    <w:name w:val="çàãîëîâîê 1"/>
    <w:basedOn w:val="a"/>
    <w:next w:val="a"/>
    <w:rsid w:val="00C161DB"/>
    <w:pPr>
      <w:keepNext/>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lang w:eastAsia="ru-RU"/>
    </w:rPr>
  </w:style>
  <w:style w:type="paragraph" w:styleId="ac">
    <w:name w:val="footer"/>
    <w:basedOn w:val="a"/>
    <w:link w:val="ad"/>
    <w:semiHidden/>
    <w:rsid w:val="00C161D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semiHidden/>
    <w:rsid w:val="00C161DB"/>
    <w:rPr>
      <w:rFonts w:ascii="Times New Roman" w:eastAsia="Times New Roman" w:hAnsi="Times New Roman" w:cs="Times New Roman"/>
      <w:sz w:val="20"/>
      <w:szCs w:val="20"/>
      <w:lang w:eastAsia="ru-RU"/>
    </w:rPr>
  </w:style>
  <w:style w:type="paragraph" w:customStyle="1" w:styleId="24">
    <w:name w:val="çàãîëîâîê 2"/>
    <w:basedOn w:val="a"/>
    <w:next w:val="a"/>
    <w:rsid w:val="00C161DB"/>
    <w:pPr>
      <w:keepNext/>
      <w:overflowPunct w:val="0"/>
      <w:autoSpaceDE w:val="0"/>
      <w:autoSpaceDN w:val="0"/>
      <w:adjustRightInd w:val="0"/>
      <w:spacing w:after="0" w:line="240" w:lineRule="auto"/>
      <w:ind w:firstLine="567"/>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C161DB"/>
    <w:pPr>
      <w:overflowPunct w:val="0"/>
      <w:autoSpaceDE w:val="0"/>
      <w:autoSpaceDN w:val="0"/>
      <w:adjustRightInd w:val="0"/>
      <w:spacing w:after="0" w:line="240" w:lineRule="auto"/>
      <w:ind w:left="5103"/>
    </w:pPr>
    <w:rPr>
      <w:rFonts w:ascii="Times New Roman" w:eastAsia="Times New Roman" w:hAnsi="Times New Roman" w:cs="Times New Roman"/>
      <w:sz w:val="20"/>
      <w:szCs w:val="20"/>
      <w:lang w:eastAsia="ru-RU"/>
    </w:rPr>
  </w:style>
  <w:style w:type="paragraph" w:customStyle="1" w:styleId="ConsNormal">
    <w:name w:val="ConsNormal"/>
    <w:rsid w:val="00C161DB"/>
    <w:pPr>
      <w:widowControl w:val="0"/>
      <w:autoSpaceDE w:val="0"/>
      <w:autoSpaceDN w:val="0"/>
      <w:spacing w:after="0" w:line="240" w:lineRule="auto"/>
      <w:ind w:right="19772" w:firstLine="720"/>
    </w:pPr>
    <w:rPr>
      <w:rFonts w:ascii="Arial" w:eastAsia="Times New Roman" w:hAnsi="Arial" w:cs="Arial"/>
      <w:sz w:val="20"/>
      <w:szCs w:val="20"/>
      <w:lang w:eastAsia="ru-RU"/>
    </w:rPr>
  </w:style>
  <w:style w:type="character" w:customStyle="1" w:styleId="rvts48220">
    <w:name w:val="rvts48220"/>
    <w:rsid w:val="00C161DB"/>
    <w:rPr>
      <w:rFonts w:ascii="Verdana" w:hAnsi="Verdana"/>
      <w:b w:val="0"/>
      <w:bCs w:val="0"/>
      <w:i w:val="0"/>
      <w:iCs w:val="0"/>
      <w:strike w:val="0"/>
      <w:dstrike w:val="0"/>
      <w:color w:val="000000"/>
      <w:sz w:val="16"/>
      <w:szCs w:val="16"/>
      <w:u w:val="none"/>
      <w:effect w:val="none"/>
    </w:rPr>
  </w:style>
  <w:style w:type="paragraph" w:styleId="30">
    <w:name w:val="Body Text Indent 3"/>
    <w:basedOn w:val="a"/>
    <w:link w:val="31"/>
    <w:semiHidden/>
    <w:rsid w:val="00C161DB"/>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0"/>
    <w:semiHidden/>
    <w:rsid w:val="00C161DB"/>
    <w:rPr>
      <w:rFonts w:ascii="Times New Roman" w:eastAsia="Times New Roman" w:hAnsi="Times New Roman" w:cs="Times New Roman"/>
      <w:sz w:val="24"/>
      <w:szCs w:val="24"/>
      <w:lang w:eastAsia="ru-RU"/>
    </w:rPr>
  </w:style>
  <w:style w:type="paragraph" w:styleId="32">
    <w:name w:val="Body Text 3"/>
    <w:basedOn w:val="a"/>
    <w:link w:val="33"/>
    <w:semiHidden/>
    <w:rsid w:val="00C161DB"/>
    <w:pPr>
      <w:spacing w:after="0" w:line="240" w:lineRule="auto"/>
      <w:jc w:val="both"/>
    </w:pPr>
    <w:rPr>
      <w:rFonts w:ascii="Times New Roman" w:eastAsia="Times New Roman" w:hAnsi="Times New Roman" w:cs="Times New Roman"/>
      <w:lang w:eastAsia="ru-RU"/>
    </w:rPr>
  </w:style>
  <w:style w:type="character" w:customStyle="1" w:styleId="33">
    <w:name w:val="Основной текст 3 Знак"/>
    <w:basedOn w:val="a0"/>
    <w:link w:val="32"/>
    <w:semiHidden/>
    <w:rsid w:val="00C161DB"/>
    <w:rPr>
      <w:rFonts w:ascii="Times New Roman" w:eastAsia="Times New Roman" w:hAnsi="Times New Roman" w:cs="Times New Roman"/>
      <w:lang w:eastAsia="ru-RU"/>
    </w:rPr>
  </w:style>
  <w:style w:type="paragraph" w:customStyle="1" w:styleId="ae">
    <w:name w:val="Подпункт"/>
    <w:basedOn w:val="a"/>
    <w:uiPriority w:val="99"/>
    <w:rsid w:val="00C161DB"/>
    <w:pPr>
      <w:tabs>
        <w:tab w:val="num" w:pos="360"/>
        <w:tab w:val="num" w:pos="2025"/>
      </w:tabs>
      <w:spacing w:after="0" w:line="240" w:lineRule="auto"/>
      <w:ind w:left="360" w:hanging="360"/>
      <w:jc w:val="both"/>
    </w:pPr>
    <w:rPr>
      <w:rFonts w:ascii="Times New Roman" w:eastAsia="Times New Roman" w:hAnsi="Times New Roman" w:cs="Times New Roman"/>
      <w:sz w:val="24"/>
      <w:szCs w:val="20"/>
      <w:lang w:eastAsia="ru-RU"/>
    </w:rPr>
  </w:style>
  <w:style w:type="paragraph" w:styleId="af">
    <w:name w:val="No Spacing"/>
    <w:uiPriority w:val="1"/>
    <w:qFormat/>
    <w:rsid w:val="00C161DB"/>
    <w:pPr>
      <w:spacing w:after="0" w:line="240" w:lineRule="auto"/>
    </w:pPr>
    <w:rPr>
      <w:rFonts w:ascii="Calibri" w:eastAsia="Calibri" w:hAnsi="Calibri" w:cs="Times New Roman"/>
    </w:rPr>
  </w:style>
  <w:style w:type="character" w:customStyle="1" w:styleId="apple-converted-space">
    <w:name w:val="apple-converted-space"/>
    <w:basedOn w:val="a0"/>
    <w:rsid w:val="008D4DA5"/>
  </w:style>
  <w:style w:type="paragraph" w:styleId="af0">
    <w:name w:val="Balloon Text"/>
    <w:basedOn w:val="a"/>
    <w:link w:val="af1"/>
    <w:uiPriority w:val="99"/>
    <w:semiHidden/>
    <w:unhideWhenUsed/>
    <w:rsid w:val="008B086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0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ipolnenie_rabot/" TargetMode="External"/><Relationship Id="rId3" Type="http://schemas.openxmlformats.org/officeDocument/2006/relationships/styles" Target="styles.xml"/><Relationship Id="rId7" Type="http://schemas.openxmlformats.org/officeDocument/2006/relationships/hyperlink" Target="consultantplus://offline/ref=3836E64EFB6AC622579155BE77F0D1EE4C5C5F9870D9A304B5FF65091FS2K5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AF498-00C0-4977-BE18-A752C97E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5051</Words>
  <Characters>28794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3</cp:revision>
  <cp:lastPrinted>2017-05-17T02:48:00Z</cp:lastPrinted>
  <dcterms:created xsi:type="dcterms:W3CDTF">2018-05-31T04:41:00Z</dcterms:created>
  <dcterms:modified xsi:type="dcterms:W3CDTF">2019-05-27T04:54:00Z</dcterms:modified>
</cp:coreProperties>
</file>