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EC" w:rsidRDefault="008661EC" w:rsidP="008661EC">
      <w:pPr>
        <w:pStyle w:val="a4"/>
        <w:ind w:firstLine="709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Проект</w:t>
      </w:r>
    </w:p>
    <w:p w:rsidR="008661EC" w:rsidRDefault="008661EC" w:rsidP="008661EC">
      <w:pPr>
        <w:pStyle w:val="a4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ПРАВИТЕЛЬСТВО РЕСПУБЛИКИ АЛТАЙ</w:t>
      </w:r>
    </w:p>
    <w:p w:rsidR="008661EC" w:rsidRDefault="008661EC" w:rsidP="008661EC">
      <w:pPr>
        <w:pStyle w:val="a4"/>
        <w:spacing w:before="480" w:after="48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661EC" w:rsidRDefault="00160365" w:rsidP="00160365">
      <w:pPr>
        <w:pStyle w:val="a4"/>
        <w:spacing w:before="480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_____________ 2020</w:t>
      </w:r>
      <w:r w:rsidR="008661EC">
        <w:rPr>
          <w:bCs/>
          <w:color w:val="000000"/>
          <w:sz w:val="28"/>
          <w:szCs w:val="28"/>
        </w:rPr>
        <w:t xml:space="preserve"> года № ____</w:t>
      </w:r>
    </w:p>
    <w:p w:rsidR="008661EC" w:rsidRDefault="008661EC" w:rsidP="008B19E8">
      <w:pPr>
        <w:pStyle w:val="a4"/>
        <w:spacing w:before="480" w:after="24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 Горно-Алтайск</w:t>
      </w:r>
    </w:p>
    <w:p w:rsidR="008B19E8" w:rsidRDefault="008B19E8" w:rsidP="008B19E8">
      <w:pPr>
        <w:contextualSpacing/>
        <w:jc w:val="center"/>
        <w:rPr>
          <w:sz w:val="28"/>
          <w:szCs w:val="28"/>
        </w:rPr>
      </w:pPr>
    </w:p>
    <w:p w:rsidR="008B19E8" w:rsidRDefault="00372050" w:rsidP="008B19E8">
      <w:pPr>
        <w:ind w:left="284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 внесении изменения</w:t>
      </w:r>
      <w:r w:rsidR="008B19E8">
        <w:rPr>
          <w:rFonts w:eastAsiaTheme="minorHAnsi"/>
          <w:b/>
          <w:sz w:val="28"/>
          <w:szCs w:val="28"/>
          <w:lang w:eastAsia="en-US"/>
        </w:rPr>
        <w:t xml:space="preserve"> в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подпункт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а пункта 7 Перечня</w:t>
      </w:r>
      <w:r w:rsidR="008B19E8">
        <w:rPr>
          <w:rFonts w:eastAsiaTheme="minorHAnsi"/>
          <w:b/>
          <w:sz w:val="28"/>
          <w:szCs w:val="28"/>
          <w:lang w:eastAsia="en-US"/>
        </w:rPr>
        <w:t xml:space="preserve"> иных, не предусмотренных Градостроительным кодексом Российской Федерации, случаев, при которых получение разрешения на строительство не требуется, утвержденного постановлением Правительства Республики Алтай от  12 апреля 2011 года № 60</w:t>
      </w:r>
    </w:p>
    <w:p w:rsidR="00DB2629" w:rsidRDefault="00DB2629" w:rsidP="008B19E8">
      <w:pPr>
        <w:ind w:left="284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661EC" w:rsidRDefault="00DB2629" w:rsidP="00DB2629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На основании</w:t>
      </w:r>
      <w:r w:rsidR="00465D07" w:rsidRPr="00465D07">
        <w:rPr>
          <w:color w:val="000000"/>
          <w:sz w:val="28"/>
          <w:szCs w:val="28"/>
        </w:rPr>
        <w:t xml:space="preserve"> </w:t>
      </w:r>
      <w:r w:rsidR="00465D07">
        <w:rPr>
          <w:color w:val="000000"/>
          <w:sz w:val="28"/>
          <w:szCs w:val="28"/>
        </w:rPr>
        <w:t>пункта 5 части 17 статьи 51 Градостроительного кодекса Российской Федерации</w:t>
      </w:r>
      <w:r w:rsidR="00465D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ar-SA"/>
        </w:rPr>
        <w:t xml:space="preserve">Правительство Республики Алтай </w:t>
      </w:r>
      <w:r>
        <w:rPr>
          <w:b/>
          <w:bCs/>
          <w:spacing w:val="20"/>
          <w:sz w:val="28"/>
          <w:szCs w:val="28"/>
          <w:lang w:eastAsia="ar-SA"/>
        </w:rPr>
        <w:t>постановляет</w:t>
      </w:r>
      <w:r>
        <w:rPr>
          <w:b/>
          <w:bCs/>
          <w:sz w:val="28"/>
          <w:szCs w:val="28"/>
          <w:lang w:eastAsia="ar-SA"/>
        </w:rPr>
        <w:t>:</w:t>
      </w:r>
    </w:p>
    <w:p w:rsidR="008661EC" w:rsidRDefault="008661EC" w:rsidP="00DB2629">
      <w:pPr>
        <w:ind w:firstLineChars="253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76EE9" w:rsidRDefault="008661EC" w:rsidP="00B82E28">
      <w:pPr>
        <w:ind w:firstLineChars="25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61253">
        <w:rPr>
          <w:color w:val="000000"/>
          <w:sz w:val="28"/>
          <w:szCs w:val="28"/>
        </w:rPr>
        <w:t xml:space="preserve"> </w:t>
      </w:r>
      <w:proofErr w:type="gramStart"/>
      <w:r w:rsidR="00B82E28">
        <w:rPr>
          <w:color w:val="000000"/>
          <w:sz w:val="28"/>
          <w:szCs w:val="28"/>
        </w:rPr>
        <w:t>подпункт</w:t>
      </w:r>
      <w:r w:rsidR="004505AD">
        <w:rPr>
          <w:color w:val="000000"/>
          <w:sz w:val="28"/>
          <w:szCs w:val="28"/>
        </w:rPr>
        <w:t>е</w:t>
      </w:r>
      <w:proofErr w:type="gramEnd"/>
      <w:r w:rsidR="00B82E28">
        <w:rPr>
          <w:color w:val="000000"/>
          <w:sz w:val="28"/>
          <w:szCs w:val="28"/>
        </w:rPr>
        <w:t xml:space="preserve"> а пункта 7</w:t>
      </w:r>
      <w:r>
        <w:rPr>
          <w:color w:val="000000"/>
          <w:sz w:val="28"/>
          <w:szCs w:val="28"/>
        </w:rPr>
        <w:t xml:space="preserve"> </w:t>
      </w:r>
      <w:r w:rsidR="00B82E28">
        <w:rPr>
          <w:color w:val="000000"/>
          <w:sz w:val="28"/>
          <w:szCs w:val="28"/>
        </w:rPr>
        <w:t>Перечня</w:t>
      </w:r>
      <w:r w:rsidR="00826715">
        <w:rPr>
          <w:color w:val="000000"/>
          <w:sz w:val="28"/>
          <w:szCs w:val="28"/>
        </w:rPr>
        <w:t xml:space="preserve"> иных, не предусмотренных Градостроительным кодексом Российской Федерации, случаев, при которых получение  разрешения на строительство не требуется, утвержденного </w:t>
      </w:r>
      <w:r>
        <w:rPr>
          <w:color w:val="000000"/>
          <w:sz w:val="28"/>
          <w:szCs w:val="28"/>
        </w:rPr>
        <w:t>постановление</w:t>
      </w:r>
      <w:r w:rsidR="0082671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Правительства Республики Алтай от 12 апреля 2011 года № 60 </w:t>
      </w:r>
      <w:r>
        <w:rPr>
          <w:color w:val="000000"/>
          <w:sz w:val="28"/>
          <w:szCs w:val="28"/>
          <w:shd w:val="clear" w:color="auto" w:fill="FFFFFF"/>
        </w:rPr>
        <w:t>(</w:t>
      </w:r>
      <w:r w:rsidRPr="00B82E28">
        <w:rPr>
          <w:color w:val="000000" w:themeColor="text1"/>
          <w:sz w:val="28"/>
          <w:szCs w:val="28"/>
          <w:shd w:val="clear" w:color="auto" w:fill="FFFFFF"/>
        </w:rPr>
        <w:t>Сборник законодательства Республики Алтай, 2011, № 76(82); 2016, № 138(144), № 140(146)</w:t>
      </w:r>
      <w:r w:rsidR="00B82E28" w:rsidRPr="00B82E28">
        <w:rPr>
          <w:color w:val="000000" w:themeColor="text1"/>
          <w:sz w:val="28"/>
          <w:szCs w:val="28"/>
          <w:shd w:val="clear" w:color="auto" w:fill="FFFFFF"/>
        </w:rPr>
        <w:t xml:space="preserve">; 2018, № 159(165), </w:t>
      </w:r>
      <w:r w:rsidR="00B82E28">
        <w:rPr>
          <w:color w:val="000000" w:themeColor="text1"/>
          <w:sz w:val="28"/>
          <w:szCs w:val="28"/>
          <w:shd w:val="clear" w:color="auto" w:fill="FFFFFF"/>
        </w:rPr>
        <w:t>цифры</w:t>
      </w:r>
      <w:r w:rsidR="00A76EE9">
        <w:rPr>
          <w:color w:val="000000"/>
          <w:sz w:val="28"/>
          <w:szCs w:val="28"/>
        </w:rPr>
        <w:t xml:space="preserve"> «300» заменить </w:t>
      </w:r>
      <w:r w:rsidR="00BB06BA">
        <w:rPr>
          <w:color w:val="000000"/>
          <w:sz w:val="28"/>
          <w:szCs w:val="28"/>
        </w:rPr>
        <w:t>цифрами</w:t>
      </w:r>
      <w:r w:rsidR="00A76EE9">
        <w:rPr>
          <w:color w:val="000000"/>
          <w:sz w:val="28"/>
          <w:szCs w:val="28"/>
        </w:rPr>
        <w:t xml:space="preserve"> «500».</w:t>
      </w:r>
    </w:p>
    <w:p w:rsidR="008661EC" w:rsidRDefault="00A76EE9" w:rsidP="00FB6D16">
      <w:pPr>
        <w:tabs>
          <w:tab w:val="left" w:pos="851"/>
        </w:tabs>
        <w:ind w:firstLineChars="25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661EC" w:rsidRDefault="008661EC" w:rsidP="008661E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661EC" w:rsidRDefault="008661EC" w:rsidP="008661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Глава Республики Алтай,</w:t>
      </w:r>
    </w:p>
    <w:p w:rsidR="008661EC" w:rsidRDefault="008661EC" w:rsidP="008661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Правительства</w:t>
      </w:r>
    </w:p>
    <w:p w:rsidR="008661EC" w:rsidRDefault="008661EC" w:rsidP="008661EC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Республики Алтай                                                             </w:t>
      </w:r>
      <w:r w:rsidR="00410BEB">
        <w:rPr>
          <w:color w:val="000000"/>
          <w:sz w:val="28"/>
          <w:szCs w:val="28"/>
        </w:rPr>
        <w:t xml:space="preserve">О.Л. </w:t>
      </w:r>
      <w:proofErr w:type="spellStart"/>
      <w:r w:rsidR="00410BEB">
        <w:rPr>
          <w:color w:val="000000"/>
          <w:sz w:val="28"/>
          <w:szCs w:val="28"/>
        </w:rPr>
        <w:t>Хорохордин</w:t>
      </w:r>
      <w:proofErr w:type="spellEnd"/>
    </w:p>
    <w:p w:rsidR="00F13094" w:rsidRDefault="00F13094" w:rsidP="008661EC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F13094" w:rsidRDefault="00F13094" w:rsidP="008661EC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F13094" w:rsidRDefault="00F13094" w:rsidP="008661EC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F13094" w:rsidRDefault="00F13094" w:rsidP="008661EC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F13094" w:rsidRDefault="00F13094" w:rsidP="008661EC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F13094" w:rsidRDefault="00F13094" w:rsidP="008661EC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F13094" w:rsidRDefault="00F13094" w:rsidP="008661EC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F13094" w:rsidRDefault="00F13094" w:rsidP="008661EC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F13094" w:rsidRDefault="00F13094" w:rsidP="008661EC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F13094" w:rsidRDefault="00F13094" w:rsidP="008661EC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F13094" w:rsidRDefault="00F13094" w:rsidP="008661EC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F13094" w:rsidRDefault="00F13094" w:rsidP="008661EC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F13094" w:rsidRDefault="00F13094" w:rsidP="008661EC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F13094" w:rsidRDefault="00F13094" w:rsidP="00F13094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lastRenderedPageBreak/>
        <w:t>ПОЯСНИТЕЛЬНАЯ ЗАПИСКА</w:t>
      </w:r>
    </w:p>
    <w:p w:rsidR="00F13094" w:rsidRDefault="00F13094" w:rsidP="00F13094">
      <w:pPr>
        <w:shd w:val="clear" w:color="auto" w:fill="FFFFFF"/>
        <w:spacing w:line="322" w:lineRule="exact"/>
        <w:ind w:left="43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проекту постановления Правительства Республики Алтай</w:t>
      </w:r>
    </w:p>
    <w:p w:rsidR="00F13094" w:rsidRDefault="00F13094" w:rsidP="00F13094">
      <w:pPr>
        <w:ind w:left="284"/>
        <w:contextualSpacing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изменения в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подпункт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а пункта 7 Перечня иных, не предусмотренных Градостроительным кодексом Российской Федерации, случаев, при которых получение разрешения на строительство не требуется, утвержденного постановлением Правительства Республики Алтай от  12 апреля 2011 года № 60</w:t>
      </w:r>
      <w:r>
        <w:rPr>
          <w:b/>
          <w:color w:val="000000"/>
          <w:sz w:val="28"/>
          <w:szCs w:val="28"/>
        </w:rPr>
        <w:t>»</w:t>
      </w:r>
    </w:p>
    <w:p w:rsidR="00F13094" w:rsidRDefault="00F13094" w:rsidP="00F13094">
      <w:pPr>
        <w:shd w:val="clear" w:color="auto" w:fill="FFFFFF"/>
        <w:spacing w:line="322" w:lineRule="exact"/>
        <w:ind w:left="43"/>
        <w:jc w:val="center"/>
        <w:rPr>
          <w:color w:val="000000"/>
          <w:sz w:val="28"/>
          <w:szCs w:val="28"/>
        </w:rPr>
      </w:pPr>
    </w:p>
    <w:p w:rsidR="00F13094" w:rsidRDefault="00F13094" w:rsidP="00F13094">
      <w:pPr>
        <w:shd w:val="clear" w:color="auto" w:fill="FFFFFF"/>
        <w:spacing w:line="322" w:lineRule="exact"/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Субъектом нормотворческой деятельности выступает Правительство Республики Алтай.</w:t>
      </w:r>
    </w:p>
    <w:p w:rsidR="00F13094" w:rsidRDefault="00F13094" w:rsidP="00F13094">
      <w:pPr>
        <w:shd w:val="clear" w:color="auto" w:fill="FFFFFF"/>
        <w:spacing w:line="322" w:lineRule="exact"/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Разработчиком проекта постановления Правительства Республики Алтай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</w:t>
      </w:r>
      <w:r>
        <w:rPr>
          <w:rFonts w:eastAsiaTheme="minorHAnsi"/>
          <w:sz w:val="28"/>
          <w:szCs w:val="28"/>
          <w:lang w:eastAsia="en-US"/>
        </w:rPr>
        <w:t xml:space="preserve"> внесении изменения в </w:t>
      </w:r>
      <w:proofErr w:type="gramStart"/>
      <w:r>
        <w:rPr>
          <w:rFonts w:eastAsiaTheme="minorHAnsi"/>
          <w:sz w:val="28"/>
          <w:szCs w:val="28"/>
          <w:lang w:eastAsia="en-US"/>
        </w:rPr>
        <w:t>подпункт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 пункта 7 Перечня иных, не  предусмотренных Градостроительным  кодексом Российской Федерации, случаев, при  которых получение разрешения на строительство не требуется, утвержденного постановлением Правительства Республики Алтай от  12 апреля 2011 года № 60»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(далее - проект постановления)</w:t>
      </w:r>
      <w:r>
        <w:rPr>
          <w:color w:val="000000"/>
          <w:sz w:val="28"/>
          <w:szCs w:val="28"/>
        </w:rPr>
        <w:t xml:space="preserve"> является Министерство регионального развития Республики Алтай. </w:t>
      </w:r>
    </w:p>
    <w:p w:rsidR="00F13094" w:rsidRDefault="00F13094" w:rsidP="00F13094">
      <w:pPr>
        <w:shd w:val="clear" w:color="auto" w:fill="FFFFFF"/>
        <w:spacing w:line="322" w:lineRule="exact"/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Предметом правового регулирования проекта постановления является внесение изменения в </w:t>
      </w:r>
      <w:proofErr w:type="gramStart"/>
      <w:r>
        <w:rPr>
          <w:sz w:val="28"/>
          <w:szCs w:val="28"/>
        </w:rPr>
        <w:t>подпункт</w:t>
      </w:r>
      <w:proofErr w:type="gramEnd"/>
      <w:r>
        <w:rPr>
          <w:sz w:val="28"/>
          <w:szCs w:val="28"/>
        </w:rPr>
        <w:t xml:space="preserve"> а пункта  7 </w:t>
      </w:r>
      <w:r>
        <w:rPr>
          <w:rFonts w:eastAsiaTheme="minorHAnsi"/>
          <w:sz w:val="28"/>
          <w:szCs w:val="28"/>
          <w:lang w:eastAsia="en-US"/>
        </w:rPr>
        <w:t>Перечня иных, не  предусмотренных Градостроительным  кодексом Российской Федерации, случаев, при  которых получение разрешения на строительство не требуется, утвержденного постановлением Правительства Республики Алтай от  12 апреля 2011 года № 60</w:t>
      </w:r>
      <w:r>
        <w:rPr>
          <w:color w:val="000000"/>
          <w:sz w:val="28"/>
          <w:szCs w:val="28"/>
        </w:rPr>
        <w:t xml:space="preserve"> «Об установлении иных, не предусмотренных Градостроительным кодексом Российской Федерации, случаев, при которых получение разрешения на строительство не требуется» (далее – </w:t>
      </w:r>
      <w:proofErr w:type="gramStart"/>
      <w:r>
        <w:rPr>
          <w:color w:val="000000"/>
          <w:sz w:val="28"/>
          <w:szCs w:val="28"/>
        </w:rPr>
        <w:t>Перечень)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в части изменения внутреннего диаметра водопроводных сетей с 300 миллиметров на 500 миллиметров.</w:t>
      </w:r>
      <w:proofErr w:type="gramEnd"/>
    </w:p>
    <w:p w:rsidR="00F13094" w:rsidRDefault="00F13094" w:rsidP="00F13094">
      <w:pPr>
        <w:shd w:val="clear" w:color="auto" w:fill="FFFFFF"/>
        <w:spacing w:line="322" w:lineRule="exact"/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Целью принятия проекта постановления является приведение Перечня в соответствие с частью 17 статьи 51 Градостроительного кодекса Российской Федерации.</w:t>
      </w:r>
    </w:p>
    <w:p w:rsidR="00F13094" w:rsidRDefault="00F13094" w:rsidP="00F13094">
      <w:pPr>
        <w:shd w:val="clear" w:color="auto" w:fill="FFFFFF"/>
        <w:spacing w:line="322" w:lineRule="exact"/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Необходимостью принятия проекта постановления является приведение его в соответствие с федеральным законодательством, государственной программой Республики Алтай «Повышение качества водоснабжения в Республике Алтай на период с 2019 по 2024 годы»  и достижения показателей целевой модели «Подключение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 водоотведения» в рамках утверждения распоряжением Правительства Российской Федерации от 31  января 2017</w:t>
      </w:r>
      <w:proofErr w:type="gramEnd"/>
      <w:r>
        <w:rPr>
          <w:color w:val="000000"/>
          <w:sz w:val="28"/>
          <w:szCs w:val="28"/>
        </w:rPr>
        <w:t xml:space="preserve"> года № 147-р  целевых моделей упрощения процедур ведения бизнеса и повышения инвестиционной привлекательности субъектов Российской Федерации.</w:t>
      </w:r>
    </w:p>
    <w:p w:rsidR="00F13094" w:rsidRDefault="00F13094" w:rsidP="00F13094">
      <w:pPr>
        <w:shd w:val="clear" w:color="auto" w:fill="FFFFFF"/>
        <w:spacing w:line="322" w:lineRule="exact"/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Правовым основанием принятия проекта постановления являются:</w:t>
      </w:r>
    </w:p>
    <w:p w:rsidR="00F13094" w:rsidRDefault="00F13094" w:rsidP="00F13094">
      <w:pPr>
        <w:shd w:val="clear" w:color="auto" w:fill="FFFFFF"/>
        <w:spacing w:line="322" w:lineRule="exact"/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1) пункт 5 части 17 статьи 51 Градостроительного кодекса Российской Федерации, в соответствии с которым установлено, что выдача разрешения на строительство также не требуется в иных случаях, если в соответствии с </w:t>
      </w:r>
      <w:r>
        <w:rPr>
          <w:color w:val="000000"/>
          <w:sz w:val="28"/>
          <w:szCs w:val="28"/>
        </w:rPr>
        <w:lastRenderedPageBreak/>
        <w:t>настоящим Кодексом, законодательством субъектов Российской Федерации о градостроительной деятельности получение разрешения на строительство не требуется;</w:t>
      </w:r>
    </w:p>
    <w:p w:rsidR="00F13094" w:rsidRDefault="00F13094" w:rsidP="00F13094">
      <w:pPr>
        <w:shd w:val="clear" w:color="auto" w:fill="FFFFFF"/>
        <w:spacing w:line="322" w:lineRule="exact"/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 пункт 7 части 1 статьи 2 Закона Республики Алтай от 5 марта 2011 года № 9-РЗ «О регулировании градостроительной деятельности на территории Республики Алтай», в соответствии с которым к полномочиям Правительства Республики Алтай в области градостроительной деятельности относится установление случаев, при которых выдача разрешения на строительство не требуется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F13094" w:rsidRDefault="00F13094" w:rsidP="00F13094">
      <w:pPr>
        <w:shd w:val="clear" w:color="auto" w:fill="FFFFFF"/>
        <w:spacing w:line="322" w:lineRule="exact"/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 xml:space="preserve">3) </w:t>
      </w:r>
      <w:r>
        <w:rPr>
          <w:color w:val="000000"/>
          <w:sz w:val="28"/>
          <w:szCs w:val="28"/>
        </w:rPr>
        <w:t xml:space="preserve">часть 1 статьи 11, часть 1 статьи 20, </w:t>
      </w:r>
      <w:r>
        <w:rPr>
          <w:sz w:val="28"/>
          <w:szCs w:val="28"/>
        </w:rPr>
        <w:t xml:space="preserve">часть 2 статьи 40 </w:t>
      </w:r>
      <w:r>
        <w:rPr>
          <w:color w:val="000000"/>
          <w:sz w:val="28"/>
          <w:szCs w:val="28"/>
        </w:rPr>
        <w:t>Закона Республики Алтай от 5 марта 2008 года № 18-РЗ «О нормативных правовых актах Республики Алтай», согласно которым:</w:t>
      </w:r>
    </w:p>
    <w:p w:rsidR="00F13094" w:rsidRDefault="00F13094" w:rsidP="00F13094">
      <w:pPr>
        <w:shd w:val="clear" w:color="auto" w:fill="FFFFFF"/>
        <w:spacing w:line="322" w:lineRule="exact"/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постановлений; </w:t>
      </w:r>
    </w:p>
    <w:p w:rsidR="00F13094" w:rsidRDefault="00F13094" w:rsidP="00F13094">
      <w:pPr>
        <w:shd w:val="clear" w:color="auto" w:fill="FFFFFF"/>
        <w:spacing w:line="322" w:lineRule="exact"/>
        <w:ind w:left="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shd w:val="clear" w:color="auto" w:fill="FFFFFF"/>
        </w:rPr>
        <w:t>изменение нормативного правового акта оформляется нормативными правовыми актами того же вида;</w:t>
      </w:r>
    </w:p>
    <w:p w:rsidR="00F13094" w:rsidRDefault="00F13094" w:rsidP="00F13094">
      <w:pPr>
        <w:shd w:val="clear" w:color="auto" w:fill="FFFFFF"/>
        <w:spacing w:line="322" w:lineRule="exact"/>
        <w:ind w:left="43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sz w:val="28"/>
          <w:szCs w:val="28"/>
        </w:rPr>
        <w:t>изменение нормативных правовых актов Правительства Республики Алтай, их отдельных положений осуществляется органом государственной власти Республики Алтай, принявшим данный нормативный правовой акт.</w:t>
      </w:r>
    </w:p>
    <w:p w:rsidR="00F13094" w:rsidRDefault="00F13094" w:rsidP="00F13094">
      <w:pPr>
        <w:shd w:val="clear" w:color="auto" w:fill="FFFFFF"/>
        <w:spacing w:line="322" w:lineRule="exact"/>
        <w:ind w:left="4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Принятие проекта постановления Правительства Республики Алтай не потребует отмены, изменения, дополнения, признания </w:t>
      </w:r>
      <w:proofErr w:type="gramStart"/>
      <w:r>
        <w:rPr>
          <w:color w:val="000000"/>
          <w:sz w:val="28"/>
          <w:szCs w:val="28"/>
        </w:rPr>
        <w:t>утратившими</w:t>
      </w:r>
      <w:proofErr w:type="gramEnd"/>
      <w:r>
        <w:rPr>
          <w:color w:val="000000"/>
          <w:sz w:val="28"/>
          <w:szCs w:val="28"/>
        </w:rPr>
        <w:t xml:space="preserve"> силу, приостановления иных нормативных правовых актов Республики Алтай. </w:t>
      </w:r>
    </w:p>
    <w:p w:rsidR="00F13094" w:rsidRDefault="00F13094" w:rsidP="00F13094">
      <w:pPr>
        <w:shd w:val="clear" w:color="auto" w:fill="FFFFFF"/>
        <w:spacing w:line="322" w:lineRule="exact"/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В случае принятия проекта постановления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из республиканского бюджета Республики Алтай дополнительные расходы не потребуются.</w:t>
      </w:r>
      <w:r>
        <w:rPr>
          <w:color w:val="000000"/>
          <w:sz w:val="28"/>
          <w:szCs w:val="28"/>
        </w:rPr>
        <w:tab/>
        <w:t>По проекту постановления была проведена антикоррупционная экспертиза, в установленном законодательством порядке.</w:t>
      </w:r>
    </w:p>
    <w:p w:rsidR="00F13094" w:rsidRDefault="00F13094" w:rsidP="00F13094">
      <w:pPr>
        <w:jc w:val="both"/>
        <w:rPr>
          <w:sz w:val="28"/>
          <w:szCs w:val="28"/>
        </w:rPr>
      </w:pPr>
    </w:p>
    <w:p w:rsidR="00F13094" w:rsidRDefault="00F13094" w:rsidP="00F13094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F13094" w:rsidRDefault="00F13094" w:rsidP="00F13094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F13094" w:rsidRDefault="00F13094" w:rsidP="00F1309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proofErr w:type="gramStart"/>
      <w:r>
        <w:rPr>
          <w:sz w:val="28"/>
          <w:szCs w:val="28"/>
        </w:rPr>
        <w:t>регионального</w:t>
      </w:r>
      <w:proofErr w:type="gramEnd"/>
    </w:p>
    <w:p w:rsidR="00F13094" w:rsidRDefault="00F13094" w:rsidP="00F1309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развития Республики Алтай                                                            О.И. Пьянков</w:t>
      </w:r>
    </w:p>
    <w:p w:rsidR="00F13094" w:rsidRDefault="00F13094" w:rsidP="00F13094"/>
    <w:p w:rsidR="00F13094" w:rsidRDefault="00F13094" w:rsidP="008661EC">
      <w:pPr>
        <w:tabs>
          <w:tab w:val="left" w:pos="851"/>
        </w:tabs>
        <w:jc w:val="both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8661EC" w:rsidTr="008661EC">
        <w:tc>
          <w:tcPr>
            <w:tcW w:w="3794" w:type="dxa"/>
          </w:tcPr>
          <w:p w:rsidR="008661EC" w:rsidRDefault="008661EC">
            <w:pPr>
              <w:widowControl w:val="0"/>
              <w:suppressAutoHyphens/>
              <w:autoSpaceDE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5777" w:type="dxa"/>
          </w:tcPr>
          <w:p w:rsidR="008661EC" w:rsidRDefault="008661EC">
            <w:pPr>
              <w:widowControl w:val="0"/>
              <w:suppressAutoHyphens/>
              <w:autoSpaceDE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</w:tbl>
    <w:p w:rsidR="002364B4" w:rsidRPr="008661EC" w:rsidRDefault="002364B4" w:rsidP="008661EC"/>
    <w:sectPr w:rsidR="002364B4" w:rsidRPr="0086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CE"/>
    <w:rsid w:val="0000531E"/>
    <w:rsid w:val="000C27F3"/>
    <w:rsid w:val="00160365"/>
    <w:rsid w:val="001B1669"/>
    <w:rsid w:val="001E54D9"/>
    <w:rsid w:val="002364B4"/>
    <w:rsid w:val="002520F4"/>
    <w:rsid w:val="003215CE"/>
    <w:rsid w:val="00372050"/>
    <w:rsid w:val="00410BEB"/>
    <w:rsid w:val="004505AD"/>
    <w:rsid w:val="00465D07"/>
    <w:rsid w:val="00553EE2"/>
    <w:rsid w:val="00826715"/>
    <w:rsid w:val="0084556C"/>
    <w:rsid w:val="0086211B"/>
    <w:rsid w:val="008661EC"/>
    <w:rsid w:val="008B19E8"/>
    <w:rsid w:val="00A76EE9"/>
    <w:rsid w:val="00B82E28"/>
    <w:rsid w:val="00BB06BA"/>
    <w:rsid w:val="00BE52B8"/>
    <w:rsid w:val="00D61253"/>
    <w:rsid w:val="00DB2629"/>
    <w:rsid w:val="00F07AEF"/>
    <w:rsid w:val="00F13094"/>
    <w:rsid w:val="00FB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1EC"/>
    <w:pPr>
      <w:tabs>
        <w:tab w:val="num" w:pos="360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53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61EC"/>
    <w:rPr>
      <w:rFonts w:ascii="Arial" w:eastAsia="Times New Roman" w:hAnsi="Arial" w:cs="Arial"/>
      <w:b/>
      <w:bCs/>
      <w:color w:val="000080"/>
      <w:sz w:val="28"/>
      <w:szCs w:val="28"/>
      <w:lang w:eastAsia="zh-CN"/>
    </w:rPr>
  </w:style>
  <w:style w:type="paragraph" w:styleId="a4">
    <w:name w:val="No Spacing"/>
    <w:uiPriority w:val="99"/>
    <w:qFormat/>
    <w:rsid w:val="008661E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1EC"/>
    <w:pPr>
      <w:tabs>
        <w:tab w:val="num" w:pos="360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53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61EC"/>
    <w:rPr>
      <w:rFonts w:ascii="Arial" w:eastAsia="Times New Roman" w:hAnsi="Arial" w:cs="Arial"/>
      <w:b/>
      <w:bCs/>
      <w:color w:val="000080"/>
      <w:sz w:val="28"/>
      <w:szCs w:val="28"/>
      <w:lang w:eastAsia="zh-CN"/>
    </w:rPr>
  </w:style>
  <w:style w:type="paragraph" w:styleId="a4">
    <w:name w:val="No Spacing"/>
    <w:uiPriority w:val="99"/>
    <w:qFormat/>
    <w:rsid w:val="008661E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user08</cp:lastModifiedBy>
  <cp:revision>29</cp:revision>
  <cp:lastPrinted>2020-04-07T11:03:00Z</cp:lastPrinted>
  <dcterms:created xsi:type="dcterms:W3CDTF">2020-04-06T08:43:00Z</dcterms:created>
  <dcterms:modified xsi:type="dcterms:W3CDTF">2020-04-13T10:15:00Z</dcterms:modified>
</cp:coreProperties>
</file>