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E6" w:rsidRDefault="003B77E6" w:rsidP="00AB5F7A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3B77E6" w:rsidRDefault="003B77E6" w:rsidP="003B77E6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проекту постановления Правительства Республики Алтай</w:t>
      </w:r>
    </w:p>
    <w:p w:rsidR="003B77E6" w:rsidRDefault="003B77E6" w:rsidP="00422EE3">
      <w:pPr>
        <w:ind w:left="284"/>
        <w:contextualSpacing/>
        <w:jc w:val="center"/>
        <w:rPr>
          <w:color w:val="000000"/>
          <w:sz w:val="28"/>
          <w:szCs w:val="28"/>
        </w:rPr>
      </w:pPr>
      <w:r w:rsidRPr="00422EE3">
        <w:rPr>
          <w:b/>
          <w:color w:val="000000"/>
          <w:sz w:val="28"/>
          <w:szCs w:val="28"/>
        </w:rPr>
        <w:t>«</w:t>
      </w:r>
      <w:r w:rsidR="003B5C0E">
        <w:rPr>
          <w:rFonts w:eastAsiaTheme="minorHAnsi"/>
          <w:b/>
          <w:sz w:val="28"/>
          <w:szCs w:val="28"/>
          <w:lang w:eastAsia="en-US"/>
        </w:rPr>
        <w:t xml:space="preserve">О внесении изменений </w:t>
      </w:r>
      <w:r w:rsidR="003B5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постановление Правительства Республики Алтай от </w:t>
      </w:r>
      <w:r w:rsidR="003B5C0E">
        <w:rPr>
          <w:rFonts w:eastAsiaTheme="minorHAnsi"/>
          <w:b/>
          <w:sz w:val="28"/>
          <w:szCs w:val="28"/>
          <w:lang w:eastAsia="en-US"/>
        </w:rPr>
        <w:t>12 апреля 2011 года № 60</w:t>
      </w:r>
      <w:r w:rsidRPr="00422EE3">
        <w:rPr>
          <w:b/>
          <w:color w:val="000000"/>
          <w:sz w:val="28"/>
          <w:szCs w:val="28"/>
        </w:rPr>
        <w:t>»</w:t>
      </w:r>
    </w:p>
    <w:p w:rsidR="003B77E6" w:rsidRDefault="003B77E6" w:rsidP="003B77E6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</w:p>
    <w:p w:rsidR="003B77E6" w:rsidRDefault="003B77E6" w:rsidP="003B77E6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Субъектом нормотворческой деятельности выступает Правительство Республики Алтай.</w:t>
      </w:r>
    </w:p>
    <w:p w:rsidR="003B77E6" w:rsidRDefault="003B77E6" w:rsidP="004D5A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Разработчиком проекта постановления Правительства Республики Алтай</w:t>
      </w:r>
      <w:r w:rsidR="00193F4E">
        <w:rPr>
          <w:color w:val="000000"/>
          <w:sz w:val="28"/>
          <w:szCs w:val="28"/>
        </w:rPr>
        <w:t xml:space="preserve"> </w:t>
      </w:r>
      <w:r w:rsidR="005466A1" w:rsidRPr="005466A1">
        <w:rPr>
          <w:color w:val="000000"/>
          <w:sz w:val="28"/>
          <w:szCs w:val="28"/>
        </w:rPr>
        <w:t>«</w:t>
      </w:r>
      <w:r w:rsidR="003B5C0E" w:rsidRPr="003B5C0E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 w:rsidR="003B5C0E" w:rsidRPr="003B5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постановление Правительства Республики Алтай от </w:t>
      </w:r>
      <w:r w:rsidR="003B5C0E" w:rsidRPr="003B5C0E">
        <w:rPr>
          <w:rFonts w:eastAsiaTheme="minorHAnsi"/>
          <w:sz w:val="28"/>
          <w:szCs w:val="28"/>
          <w:lang w:eastAsia="en-US"/>
        </w:rPr>
        <w:t>12 апреля 2011 года № 60</w:t>
      </w:r>
      <w:r w:rsidR="000933D1">
        <w:rPr>
          <w:rFonts w:eastAsiaTheme="minorHAnsi"/>
          <w:sz w:val="28"/>
          <w:szCs w:val="28"/>
          <w:lang w:eastAsia="en-US"/>
        </w:rPr>
        <w:t>»</w:t>
      </w:r>
      <w:r w:rsidR="00193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проект постановления)</w:t>
      </w:r>
      <w:r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193F4E" w:rsidRDefault="003B77E6" w:rsidP="00193F4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правового регулирования проекта постановл</w:t>
      </w:r>
      <w:r w:rsidR="001F0214">
        <w:rPr>
          <w:sz w:val="28"/>
          <w:szCs w:val="28"/>
        </w:rPr>
        <w:t>ения является внесение изменений</w:t>
      </w:r>
      <w:r w:rsidR="00193F4E">
        <w:rPr>
          <w:sz w:val="28"/>
          <w:szCs w:val="28"/>
        </w:rPr>
        <w:t xml:space="preserve"> </w:t>
      </w:r>
      <w:r w:rsidRPr="00E653CD">
        <w:rPr>
          <w:color w:val="000000" w:themeColor="text1"/>
          <w:sz w:val="28"/>
          <w:szCs w:val="28"/>
        </w:rPr>
        <w:t>в</w:t>
      </w:r>
      <w:r w:rsidR="001F0214">
        <w:rPr>
          <w:color w:val="000000" w:themeColor="text1"/>
          <w:sz w:val="28"/>
          <w:szCs w:val="28"/>
        </w:rPr>
        <w:t xml:space="preserve"> постановление </w:t>
      </w:r>
      <w:r w:rsidR="001F0214" w:rsidRPr="003B5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Правительства Республики Алтай от </w:t>
      </w:r>
      <w:r w:rsidR="001F0214" w:rsidRPr="003B5C0E">
        <w:rPr>
          <w:rFonts w:eastAsiaTheme="minorHAnsi"/>
          <w:sz w:val="28"/>
          <w:szCs w:val="28"/>
          <w:lang w:eastAsia="en-US"/>
        </w:rPr>
        <w:t>12 апреля 2011 года № 60</w:t>
      </w:r>
      <w:r w:rsidR="001F0214">
        <w:rPr>
          <w:rFonts w:eastAsiaTheme="minorHAnsi"/>
          <w:sz w:val="28"/>
          <w:szCs w:val="28"/>
          <w:lang w:eastAsia="en-US"/>
        </w:rPr>
        <w:t xml:space="preserve"> и Перечень</w:t>
      </w:r>
      <w:r w:rsidRPr="00E653CD">
        <w:rPr>
          <w:color w:val="000000" w:themeColor="text1"/>
          <w:sz w:val="28"/>
          <w:szCs w:val="28"/>
        </w:rPr>
        <w:t xml:space="preserve"> </w:t>
      </w:r>
      <w:r w:rsidR="001F0214">
        <w:rPr>
          <w:rFonts w:eastAsiaTheme="minorHAnsi"/>
          <w:sz w:val="28"/>
          <w:szCs w:val="28"/>
          <w:lang w:eastAsia="en-US"/>
        </w:rPr>
        <w:t xml:space="preserve">иных, не  предусмотренных Градостроительным  кодексом Российской Федерации, случаев, при  которых получение разрешения на строительство не требуется, утвержденного </w:t>
      </w:r>
      <w:r w:rsidR="0046008E">
        <w:rPr>
          <w:rFonts w:eastAsiaTheme="minorHAnsi"/>
          <w:sz w:val="28"/>
          <w:szCs w:val="28"/>
          <w:lang w:eastAsia="en-US"/>
        </w:rPr>
        <w:t>указанным П</w:t>
      </w:r>
      <w:r w:rsidR="001F0214">
        <w:rPr>
          <w:rFonts w:eastAsiaTheme="minorHAnsi"/>
          <w:sz w:val="28"/>
          <w:szCs w:val="28"/>
          <w:lang w:eastAsia="en-US"/>
        </w:rPr>
        <w:t>остановлением</w:t>
      </w:r>
      <w:r w:rsidR="0046008E">
        <w:rPr>
          <w:rFonts w:eastAsiaTheme="minorHAnsi"/>
          <w:sz w:val="28"/>
          <w:szCs w:val="28"/>
          <w:lang w:eastAsia="en-US"/>
        </w:rPr>
        <w:t xml:space="preserve"> </w:t>
      </w:r>
      <w:r w:rsidR="0046008E">
        <w:rPr>
          <w:color w:val="000000"/>
          <w:sz w:val="28"/>
          <w:szCs w:val="28"/>
        </w:rPr>
        <w:t>(далее – Перечень)</w:t>
      </w:r>
      <w:r w:rsidR="0046008E">
        <w:rPr>
          <w:rFonts w:eastAsiaTheme="minorHAnsi"/>
          <w:sz w:val="28"/>
          <w:szCs w:val="28"/>
          <w:lang w:eastAsia="en-US"/>
        </w:rPr>
        <w:t>,</w:t>
      </w:r>
      <w:r w:rsidR="001F0214" w:rsidRPr="001317AD">
        <w:rPr>
          <w:rFonts w:eastAsiaTheme="minorHAnsi"/>
          <w:sz w:val="28"/>
          <w:szCs w:val="28"/>
          <w:lang w:eastAsia="en-US"/>
        </w:rPr>
        <w:t xml:space="preserve"> </w:t>
      </w:r>
      <w:r w:rsidR="0046008E">
        <w:rPr>
          <w:rFonts w:eastAsiaTheme="minorHAnsi"/>
          <w:sz w:val="28"/>
          <w:szCs w:val="28"/>
          <w:lang w:eastAsia="en-US"/>
        </w:rPr>
        <w:t>в части замены слов «Градостроительным кодексом» в наименовании и по тексту Постановления на более расширенное понятие «федеральным законодательством</w:t>
      </w:r>
      <w:proofErr w:type="gramEnd"/>
      <w:r w:rsidR="0046008E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="0046008E">
        <w:rPr>
          <w:rFonts w:eastAsiaTheme="minorHAnsi"/>
          <w:sz w:val="28"/>
          <w:szCs w:val="28"/>
          <w:lang w:eastAsia="en-US"/>
        </w:rPr>
        <w:t xml:space="preserve">а </w:t>
      </w:r>
      <w:r w:rsidR="006F5F8D">
        <w:rPr>
          <w:color w:val="000000" w:themeColor="text1"/>
          <w:sz w:val="28"/>
          <w:szCs w:val="28"/>
        </w:rPr>
        <w:t xml:space="preserve">абзац второй </w:t>
      </w:r>
      <w:r w:rsidR="008D3A90" w:rsidRPr="00E653CD">
        <w:rPr>
          <w:color w:val="000000" w:themeColor="text1"/>
          <w:sz w:val="28"/>
          <w:szCs w:val="28"/>
        </w:rPr>
        <w:t>пункт</w:t>
      </w:r>
      <w:r w:rsidR="006F5F8D">
        <w:rPr>
          <w:color w:val="000000" w:themeColor="text1"/>
          <w:sz w:val="28"/>
          <w:szCs w:val="28"/>
        </w:rPr>
        <w:t>а</w:t>
      </w:r>
      <w:r w:rsidR="00F10335" w:rsidRPr="00E653CD">
        <w:rPr>
          <w:color w:val="000000" w:themeColor="text1"/>
          <w:sz w:val="28"/>
          <w:szCs w:val="28"/>
        </w:rPr>
        <w:t xml:space="preserve"> 7 </w:t>
      </w:r>
      <w:r w:rsidR="0046008E">
        <w:rPr>
          <w:color w:val="000000" w:themeColor="text1"/>
          <w:sz w:val="28"/>
          <w:szCs w:val="28"/>
        </w:rPr>
        <w:t>П</w:t>
      </w:r>
      <w:r w:rsidR="00F10335">
        <w:rPr>
          <w:rFonts w:eastAsiaTheme="minorHAnsi"/>
          <w:sz w:val="28"/>
          <w:szCs w:val="28"/>
          <w:lang w:eastAsia="en-US"/>
        </w:rPr>
        <w:t>еречня</w:t>
      </w:r>
      <w:r w:rsidR="00975F1F" w:rsidRPr="00422EE3">
        <w:rPr>
          <w:rFonts w:eastAsiaTheme="minorHAnsi"/>
          <w:sz w:val="28"/>
          <w:szCs w:val="28"/>
          <w:lang w:eastAsia="en-US"/>
        </w:rPr>
        <w:t xml:space="preserve">, </w:t>
      </w:r>
      <w:r w:rsidR="00193F4E" w:rsidRPr="00E8312C">
        <w:rPr>
          <w:sz w:val="28"/>
          <w:szCs w:val="28"/>
        </w:rPr>
        <w:t xml:space="preserve">в части </w:t>
      </w:r>
      <w:r w:rsidR="00193F4E">
        <w:rPr>
          <w:sz w:val="28"/>
          <w:szCs w:val="28"/>
        </w:rPr>
        <w:t>дополнения</w:t>
      </w:r>
      <w:r w:rsidR="00193F4E" w:rsidRPr="00E8312C">
        <w:rPr>
          <w:sz w:val="28"/>
          <w:szCs w:val="28"/>
        </w:rPr>
        <w:t xml:space="preserve"> </w:t>
      </w:r>
      <w:r w:rsidR="00193F4E">
        <w:rPr>
          <w:sz w:val="28"/>
          <w:szCs w:val="28"/>
        </w:rPr>
        <w:t xml:space="preserve">случаем,  при котором получение разрешения на строительство помимо случаев, предусмотренных Градостроительным </w:t>
      </w:r>
      <w:hyperlink r:id="rId7" w:history="1">
        <w:r w:rsidR="00193F4E" w:rsidRPr="00B57836">
          <w:rPr>
            <w:color w:val="000000" w:themeColor="text1"/>
            <w:sz w:val="28"/>
            <w:szCs w:val="28"/>
          </w:rPr>
          <w:t>кодексом</w:t>
        </w:r>
      </w:hyperlink>
      <w:r w:rsidR="00193F4E">
        <w:rPr>
          <w:sz w:val="28"/>
          <w:szCs w:val="28"/>
        </w:rPr>
        <w:t xml:space="preserve"> Российской Федерации, не требуется, а именно, случаем  строительства и реконструкции линейных объектов -  водопроводных сетей внутренним диаметром до 500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</w:t>
      </w:r>
      <w:r w:rsidR="00193F4E" w:rsidRPr="008645A0">
        <w:rPr>
          <w:sz w:val="28"/>
          <w:szCs w:val="28"/>
        </w:rPr>
        <w:t>.</w:t>
      </w:r>
      <w:proofErr w:type="gramEnd"/>
    </w:p>
    <w:p w:rsidR="00193F4E" w:rsidRDefault="007D03D4" w:rsidP="00193F4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0638">
        <w:rPr>
          <w:color w:val="000000"/>
          <w:sz w:val="28"/>
          <w:szCs w:val="28"/>
        </w:rPr>
        <w:t xml:space="preserve">Целью </w:t>
      </w:r>
      <w:r w:rsidR="003B77E6">
        <w:rPr>
          <w:color w:val="000000"/>
          <w:sz w:val="28"/>
          <w:szCs w:val="28"/>
        </w:rPr>
        <w:t xml:space="preserve">принятия проекта постановления является </w:t>
      </w:r>
      <w:r w:rsidR="00B154A0">
        <w:rPr>
          <w:color w:val="000000"/>
          <w:sz w:val="28"/>
          <w:szCs w:val="28"/>
        </w:rPr>
        <w:t xml:space="preserve"> приведение </w:t>
      </w:r>
      <w:r w:rsidR="00C1648A" w:rsidRPr="00CF481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постановления Правительства Республики Алтай от </w:t>
      </w:r>
      <w:r w:rsidR="00C1648A" w:rsidRPr="00CF4811">
        <w:rPr>
          <w:rFonts w:eastAsiaTheme="minorHAnsi"/>
          <w:sz w:val="28"/>
          <w:szCs w:val="28"/>
          <w:lang w:eastAsia="en-US"/>
        </w:rPr>
        <w:t xml:space="preserve">12 апреля 2011 года № </w:t>
      </w:r>
      <w:proofErr w:type="gramStart"/>
      <w:r w:rsidR="00C1648A" w:rsidRPr="00CF4811">
        <w:rPr>
          <w:rFonts w:eastAsiaTheme="minorHAnsi"/>
          <w:sz w:val="28"/>
          <w:szCs w:val="28"/>
          <w:lang w:eastAsia="en-US"/>
        </w:rPr>
        <w:t>60 в соответствие с положениями Градостроительного кодек</w:t>
      </w:r>
      <w:r w:rsidR="006D2417" w:rsidRPr="00CF4811">
        <w:rPr>
          <w:rFonts w:eastAsiaTheme="minorHAnsi"/>
          <w:sz w:val="28"/>
          <w:szCs w:val="28"/>
          <w:lang w:eastAsia="en-US"/>
        </w:rPr>
        <w:t>са Российской Федерации, закона</w:t>
      </w:r>
      <w:r w:rsidR="00C1648A" w:rsidRPr="00CF4811">
        <w:rPr>
          <w:rFonts w:eastAsiaTheme="minorHAnsi"/>
          <w:sz w:val="28"/>
          <w:szCs w:val="28"/>
          <w:lang w:eastAsia="en-US"/>
        </w:rPr>
        <w:t xml:space="preserve"> Республики Алтай от </w:t>
      </w:r>
      <w:r w:rsidR="00286A8A" w:rsidRPr="00CF4811">
        <w:rPr>
          <w:rFonts w:eastAsiaTheme="minorHAnsi"/>
          <w:sz w:val="28"/>
          <w:szCs w:val="28"/>
          <w:lang w:eastAsia="en-US"/>
        </w:rPr>
        <w:t>5 марта 2011 года № 9-РЗ «О регулировании градостроительной деятельности на территории Республики Алтай</w:t>
      </w:r>
      <w:r w:rsidR="00286A8A">
        <w:rPr>
          <w:rFonts w:eastAsiaTheme="minorHAnsi"/>
          <w:b/>
          <w:sz w:val="28"/>
          <w:szCs w:val="28"/>
          <w:lang w:eastAsia="en-US"/>
        </w:rPr>
        <w:t>»</w:t>
      </w:r>
      <w:r w:rsidR="00CF4811">
        <w:rPr>
          <w:rFonts w:eastAsiaTheme="minorHAnsi"/>
          <w:b/>
          <w:sz w:val="28"/>
          <w:szCs w:val="28"/>
          <w:lang w:eastAsia="en-US"/>
        </w:rPr>
        <w:t>,</w:t>
      </w:r>
      <w:r w:rsidR="006D24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1648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6DE5">
        <w:rPr>
          <w:color w:val="000000"/>
          <w:sz w:val="28"/>
          <w:szCs w:val="28"/>
        </w:rPr>
        <w:t>обеспечение</w:t>
      </w:r>
      <w:r w:rsidR="00CE5FFA">
        <w:rPr>
          <w:color w:val="000000"/>
          <w:sz w:val="28"/>
          <w:szCs w:val="28"/>
        </w:rPr>
        <w:t xml:space="preserve"> граждан Российской  федерации</w:t>
      </w:r>
      <w:r w:rsidR="00580638">
        <w:rPr>
          <w:color w:val="000000"/>
          <w:sz w:val="28"/>
          <w:szCs w:val="28"/>
        </w:rPr>
        <w:t>, прожив</w:t>
      </w:r>
      <w:r w:rsidR="00CE5FFA">
        <w:rPr>
          <w:color w:val="000000"/>
          <w:sz w:val="28"/>
          <w:szCs w:val="28"/>
        </w:rPr>
        <w:t>ающих</w:t>
      </w:r>
      <w:r w:rsidR="00580638">
        <w:rPr>
          <w:color w:val="000000"/>
          <w:sz w:val="28"/>
          <w:szCs w:val="28"/>
        </w:rPr>
        <w:t xml:space="preserve"> на  тер</w:t>
      </w:r>
      <w:r w:rsidR="00CE5FFA">
        <w:rPr>
          <w:color w:val="000000"/>
          <w:sz w:val="28"/>
          <w:szCs w:val="28"/>
        </w:rPr>
        <w:t>ритории</w:t>
      </w:r>
      <w:r w:rsidR="00316DE5">
        <w:rPr>
          <w:color w:val="000000"/>
          <w:sz w:val="28"/>
          <w:szCs w:val="28"/>
        </w:rPr>
        <w:t xml:space="preserve"> Республики Алтай</w:t>
      </w:r>
      <w:r w:rsidR="00CE5FFA">
        <w:rPr>
          <w:color w:val="000000"/>
          <w:sz w:val="28"/>
          <w:szCs w:val="28"/>
        </w:rPr>
        <w:t>,</w:t>
      </w:r>
      <w:r w:rsidR="00316DE5">
        <w:rPr>
          <w:color w:val="000000"/>
          <w:sz w:val="28"/>
          <w:szCs w:val="28"/>
        </w:rPr>
        <w:t xml:space="preserve"> качественной питьевой в</w:t>
      </w:r>
      <w:r w:rsidR="00E5407B">
        <w:rPr>
          <w:color w:val="000000"/>
          <w:sz w:val="28"/>
          <w:szCs w:val="28"/>
        </w:rPr>
        <w:t>одой и ее бесперебойной доставкой</w:t>
      </w:r>
      <w:r w:rsidR="00316DE5">
        <w:rPr>
          <w:color w:val="000000"/>
          <w:sz w:val="28"/>
          <w:szCs w:val="28"/>
        </w:rPr>
        <w:t xml:space="preserve"> до потребителей</w:t>
      </w:r>
      <w:r w:rsidR="000D5C4C">
        <w:rPr>
          <w:color w:val="000000"/>
          <w:sz w:val="28"/>
          <w:szCs w:val="28"/>
        </w:rPr>
        <w:t xml:space="preserve"> в рамках реализации национального</w:t>
      </w:r>
      <w:r w:rsidR="00BD216A">
        <w:rPr>
          <w:color w:val="000000"/>
          <w:sz w:val="28"/>
          <w:szCs w:val="28"/>
        </w:rPr>
        <w:t xml:space="preserve"> проекта «Экология»</w:t>
      </w:r>
      <w:r w:rsidR="00193F4E">
        <w:rPr>
          <w:color w:val="000000"/>
          <w:sz w:val="28"/>
          <w:szCs w:val="28"/>
        </w:rPr>
        <w:t>,</w:t>
      </w:r>
      <w:r w:rsidR="00BD216A">
        <w:rPr>
          <w:color w:val="000000"/>
          <w:sz w:val="28"/>
          <w:szCs w:val="28"/>
        </w:rPr>
        <w:t xml:space="preserve"> регионального проекта «Чистая вода»</w:t>
      </w:r>
      <w:r w:rsidR="006D5AAD">
        <w:rPr>
          <w:color w:val="000000"/>
          <w:sz w:val="28"/>
          <w:szCs w:val="28"/>
        </w:rPr>
        <w:t xml:space="preserve">, </w:t>
      </w:r>
      <w:r w:rsidR="00A839E8">
        <w:rPr>
          <w:color w:val="000000"/>
          <w:sz w:val="28"/>
          <w:szCs w:val="28"/>
        </w:rPr>
        <w:t xml:space="preserve">  государственной программы</w:t>
      </w:r>
      <w:r w:rsidR="008F4F67">
        <w:rPr>
          <w:color w:val="000000"/>
          <w:sz w:val="28"/>
          <w:szCs w:val="28"/>
        </w:rPr>
        <w:t xml:space="preserve"> Республики Алтай «Повышение качества</w:t>
      </w:r>
      <w:proofErr w:type="gramEnd"/>
      <w:r w:rsidR="008F4F67">
        <w:rPr>
          <w:color w:val="000000"/>
          <w:sz w:val="28"/>
          <w:szCs w:val="28"/>
        </w:rPr>
        <w:t xml:space="preserve"> водоснабжения в Республике Алтай на период с 2019 по 2024 годы»</w:t>
      </w:r>
      <w:r w:rsidR="00A839E8">
        <w:rPr>
          <w:color w:val="000000"/>
          <w:sz w:val="28"/>
          <w:szCs w:val="28"/>
        </w:rPr>
        <w:t>, утвержденной</w:t>
      </w:r>
      <w:r w:rsidR="00193F4E">
        <w:rPr>
          <w:color w:val="000000"/>
          <w:sz w:val="28"/>
          <w:szCs w:val="28"/>
        </w:rPr>
        <w:t xml:space="preserve"> </w:t>
      </w:r>
      <w:r w:rsidR="0035300F">
        <w:rPr>
          <w:color w:val="000000"/>
          <w:sz w:val="28"/>
          <w:szCs w:val="28"/>
        </w:rPr>
        <w:t>постановлением Правительства Республики Алтай</w:t>
      </w:r>
      <w:r w:rsidR="00193F4E">
        <w:rPr>
          <w:color w:val="000000"/>
          <w:sz w:val="28"/>
          <w:szCs w:val="28"/>
        </w:rPr>
        <w:t xml:space="preserve"> от 13 сентября 2019 года № 263</w:t>
      </w:r>
      <w:r w:rsidR="0096652F">
        <w:rPr>
          <w:color w:val="000000"/>
          <w:sz w:val="28"/>
          <w:szCs w:val="28"/>
        </w:rPr>
        <w:t xml:space="preserve">. </w:t>
      </w:r>
      <w:r w:rsidR="00BD216A">
        <w:rPr>
          <w:color w:val="000000"/>
          <w:sz w:val="28"/>
          <w:szCs w:val="28"/>
        </w:rPr>
        <w:t xml:space="preserve"> Изменение  </w:t>
      </w:r>
      <w:r w:rsidR="0096652F" w:rsidRPr="00CE5FFA">
        <w:rPr>
          <w:sz w:val="28"/>
          <w:szCs w:val="28"/>
        </w:rPr>
        <w:t xml:space="preserve">внутреннего диаметра водопроводных сетей </w:t>
      </w:r>
      <w:r w:rsidR="00BD216A">
        <w:rPr>
          <w:color w:val="000000"/>
          <w:sz w:val="28"/>
          <w:szCs w:val="28"/>
        </w:rPr>
        <w:t xml:space="preserve">с 300 мм на 500 мм не </w:t>
      </w:r>
      <w:r w:rsidR="00193F4E">
        <w:rPr>
          <w:color w:val="000000"/>
          <w:sz w:val="28"/>
          <w:szCs w:val="28"/>
        </w:rPr>
        <w:t>пов</w:t>
      </w:r>
      <w:r w:rsidR="00BD216A">
        <w:rPr>
          <w:color w:val="000000"/>
          <w:sz w:val="28"/>
          <w:szCs w:val="28"/>
        </w:rPr>
        <w:t>лечет за собой нарушения</w:t>
      </w:r>
      <w:r w:rsidR="0096652F">
        <w:rPr>
          <w:color w:val="000000"/>
          <w:sz w:val="28"/>
          <w:szCs w:val="28"/>
        </w:rPr>
        <w:t xml:space="preserve"> интересов третьих лиц, </w:t>
      </w:r>
      <w:r w:rsidR="00193F4E">
        <w:rPr>
          <w:color w:val="000000"/>
          <w:sz w:val="28"/>
          <w:szCs w:val="28"/>
        </w:rPr>
        <w:t xml:space="preserve"> </w:t>
      </w:r>
      <w:r w:rsidR="0096652F">
        <w:rPr>
          <w:color w:val="000000"/>
          <w:sz w:val="28"/>
          <w:szCs w:val="28"/>
        </w:rPr>
        <w:t>позволи</w:t>
      </w:r>
      <w:r w:rsidR="00BD216A">
        <w:rPr>
          <w:color w:val="000000"/>
          <w:sz w:val="28"/>
          <w:szCs w:val="28"/>
        </w:rPr>
        <w:t xml:space="preserve">т ускорить реализацию </w:t>
      </w:r>
      <w:r w:rsidR="00193F4E">
        <w:rPr>
          <w:color w:val="000000"/>
          <w:sz w:val="28"/>
          <w:szCs w:val="28"/>
        </w:rPr>
        <w:t>выше</w:t>
      </w:r>
      <w:r w:rsidR="0096652F">
        <w:rPr>
          <w:color w:val="000000"/>
          <w:sz w:val="28"/>
          <w:szCs w:val="28"/>
        </w:rPr>
        <w:t xml:space="preserve">указанных </w:t>
      </w:r>
      <w:r w:rsidR="00BD216A">
        <w:rPr>
          <w:color w:val="000000"/>
          <w:sz w:val="28"/>
          <w:szCs w:val="28"/>
        </w:rPr>
        <w:t>проектов,</w:t>
      </w:r>
      <w:r w:rsidR="0096652F">
        <w:rPr>
          <w:color w:val="000000"/>
          <w:sz w:val="28"/>
          <w:szCs w:val="28"/>
        </w:rPr>
        <w:t xml:space="preserve"> а также </w:t>
      </w:r>
      <w:r w:rsidR="00BD216A">
        <w:rPr>
          <w:color w:val="000000"/>
          <w:sz w:val="28"/>
          <w:szCs w:val="28"/>
        </w:rPr>
        <w:t>снизить затраты</w:t>
      </w:r>
      <w:r w:rsidR="0096652F">
        <w:rPr>
          <w:color w:val="000000"/>
          <w:sz w:val="28"/>
          <w:szCs w:val="28"/>
        </w:rPr>
        <w:t xml:space="preserve"> на проектные работы сэкономив</w:t>
      </w:r>
      <w:r w:rsidR="00BD216A">
        <w:rPr>
          <w:color w:val="000000"/>
          <w:sz w:val="28"/>
          <w:szCs w:val="28"/>
        </w:rPr>
        <w:t xml:space="preserve"> бюджетные средства.</w:t>
      </w:r>
      <w:r w:rsidR="003B77E6">
        <w:rPr>
          <w:color w:val="000000"/>
          <w:sz w:val="28"/>
          <w:szCs w:val="28"/>
        </w:rPr>
        <w:tab/>
      </w:r>
    </w:p>
    <w:p w:rsidR="003B77E6" w:rsidRPr="00193F4E" w:rsidRDefault="003B77E6" w:rsidP="00193F4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3B77E6" w:rsidRDefault="003B77E6" w:rsidP="006B0A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1) пункт 5 части 17 статьи 51 Градостроительного кодекса Российской Федерации, в соответствии с которым установлено, что выдача разрешения на строительство также не требуется в иных случаях, </w:t>
      </w:r>
      <w:r w:rsidR="00E26B98">
        <w:rPr>
          <w:color w:val="000000"/>
          <w:sz w:val="28"/>
          <w:szCs w:val="28"/>
        </w:rPr>
        <w:t xml:space="preserve">установленных федеральным </w:t>
      </w:r>
      <w:r>
        <w:rPr>
          <w:color w:val="000000"/>
          <w:sz w:val="28"/>
          <w:szCs w:val="28"/>
        </w:rPr>
        <w:t>законодательством</w:t>
      </w:r>
      <w:r w:rsidR="00E26B98">
        <w:rPr>
          <w:color w:val="000000"/>
          <w:sz w:val="28"/>
          <w:szCs w:val="28"/>
        </w:rPr>
        <w:t xml:space="preserve"> и законодательством</w:t>
      </w:r>
      <w:r>
        <w:rPr>
          <w:color w:val="000000"/>
          <w:sz w:val="28"/>
          <w:szCs w:val="28"/>
        </w:rPr>
        <w:t xml:space="preserve"> субъектов Российской Федерации о градостроительной деятельности;</w:t>
      </w:r>
      <w:r w:rsidR="006B0A55">
        <w:rPr>
          <w:color w:val="000000"/>
          <w:sz w:val="28"/>
          <w:szCs w:val="28"/>
        </w:rPr>
        <w:t xml:space="preserve">  </w:t>
      </w:r>
    </w:p>
    <w:p w:rsidR="003B77E6" w:rsidRDefault="003B77E6" w:rsidP="006C22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2) пункт 7 части 1 статьи 2 Закона Республики Алтай от 5 марта 2011 года № 9-РЗ «О регулировании градостроительной деятельности на территории Республики Алтай», в соответствии с которым к полномочиям Правительства Республики Алтай в области градостроительной деятельности относится </w:t>
      </w:r>
      <w:r w:rsidR="006C2203">
        <w:rPr>
          <w:rFonts w:eastAsiaTheme="minorHAnsi"/>
          <w:sz w:val="28"/>
          <w:szCs w:val="28"/>
          <w:lang w:eastAsia="en-US"/>
        </w:rPr>
        <w:t>установление иных, не предусмотренных федеральным законодательством, случаев, при которых получение разрешения на строительство не требуется.</w:t>
      </w:r>
      <w:r w:rsidR="006C2203">
        <w:rPr>
          <w:color w:val="000000"/>
          <w:sz w:val="28"/>
          <w:szCs w:val="28"/>
        </w:rPr>
        <w:t xml:space="preserve"> </w:t>
      </w:r>
      <w:proofErr w:type="gramEnd"/>
    </w:p>
    <w:p w:rsidR="003B77E6" w:rsidRDefault="003B77E6" w:rsidP="003B77E6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Принятие проекта постановления Правительства Республики Алтай не потребует </w:t>
      </w:r>
      <w:r w:rsidR="00B5622C">
        <w:rPr>
          <w:color w:val="000000"/>
          <w:sz w:val="28"/>
          <w:szCs w:val="28"/>
        </w:rPr>
        <w:t xml:space="preserve">принятия, </w:t>
      </w:r>
      <w:r>
        <w:rPr>
          <w:color w:val="000000"/>
          <w:sz w:val="28"/>
          <w:szCs w:val="28"/>
        </w:rPr>
        <w:t xml:space="preserve">отмены, изменения, дополнения, признания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приостановления иных нормативных правовых актов Республики Алтай. </w:t>
      </w:r>
    </w:p>
    <w:p w:rsidR="003B77E6" w:rsidRDefault="003B77E6" w:rsidP="003B77E6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="00A1525F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  <w:r>
        <w:rPr>
          <w:color w:val="000000"/>
          <w:sz w:val="28"/>
          <w:szCs w:val="28"/>
        </w:rPr>
        <w:tab/>
        <w:t>По проекту постановления была проведена антикоррупционная экспертиза,</w:t>
      </w:r>
      <w:r w:rsidR="00B5622C">
        <w:rPr>
          <w:color w:val="000000"/>
          <w:sz w:val="28"/>
          <w:szCs w:val="28"/>
        </w:rPr>
        <w:t xml:space="preserve"> по результатам которой не выявлены коррупционные факты.</w:t>
      </w:r>
    </w:p>
    <w:p w:rsidR="003B77E6" w:rsidRDefault="003B77E6" w:rsidP="003B77E6">
      <w:pPr>
        <w:jc w:val="both"/>
        <w:rPr>
          <w:sz w:val="28"/>
          <w:szCs w:val="28"/>
        </w:rPr>
      </w:pPr>
    </w:p>
    <w:p w:rsidR="003B77E6" w:rsidRDefault="003B77E6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B77E6" w:rsidRDefault="003B77E6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93F4E" w:rsidRDefault="00193F4E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8D6F4C" w:rsidRDefault="008D6F4C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955C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8D6F4C" w:rsidRDefault="008D6F4C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77E6">
        <w:rPr>
          <w:sz w:val="28"/>
          <w:szCs w:val="28"/>
        </w:rPr>
        <w:t>егионального</w:t>
      </w:r>
      <w:r>
        <w:rPr>
          <w:sz w:val="28"/>
          <w:szCs w:val="28"/>
        </w:rPr>
        <w:t xml:space="preserve"> </w:t>
      </w:r>
      <w:r w:rsidR="003B77E6">
        <w:rPr>
          <w:sz w:val="28"/>
          <w:szCs w:val="28"/>
        </w:rPr>
        <w:t>развития</w:t>
      </w:r>
    </w:p>
    <w:p w:rsidR="003B77E6" w:rsidRDefault="003B77E6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</w:t>
      </w:r>
      <w:r w:rsidR="00F955C5">
        <w:rPr>
          <w:sz w:val="28"/>
          <w:szCs w:val="28"/>
        </w:rPr>
        <w:t xml:space="preserve">                             </w:t>
      </w:r>
      <w:r w:rsidR="008D6F4C">
        <w:rPr>
          <w:sz w:val="28"/>
          <w:szCs w:val="28"/>
        </w:rPr>
        <w:t xml:space="preserve">        </w:t>
      </w:r>
      <w:r w:rsidR="00AB5F7A">
        <w:rPr>
          <w:sz w:val="28"/>
          <w:szCs w:val="28"/>
        </w:rPr>
        <w:t xml:space="preserve">     </w:t>
      </w:r>
      <w:bookmarkStart w:id="0" w:name="_GoBack"/>
      <w:bookmarkEnd w:id="0"/>
      <w:r w:rsidR="008D6F4C">
        <w:rPr>
          <w:sz w:val="28"/>
          <w:szCs w:val="28"/>
        </w:rPr>
        <w:t xml:space="preserve">   </w:t>
      </w:r>
      <w:r w:rsidR="00E030A2">
        <w:rPr>
          <w:sz w:val="28"/>
          <w:szCs w:val="28"/>
        </w:rPr>
        <w:t xml:space="preserve"> </w:t>
      </w:r>
      <w:r w:rsidR="000F048C">
        <w:rPr>
          <w:sz w:val="28"/>
          <w:szCs w:val="28"/>
        </w:rPr>
        <w:t xml:space="preserve"> </w:t>
      </w:r>
      <w:r w:rsidR="00E030A2">
        <w:rPr>
          <w:sz w:val="28"/>
          <w:szCs w:val="28"/>
        </w:rPr>
        <w:t xml:space="preserve">    </w:t>
      </w:r>
      <w:r w:rsidR="008D6F4C">
        <w:rPr>
          <w:sz w:val="28"/>
          <w:szCs w:val="28"/>
        </w:rPr>
        <w:t xml:space="preserve"> </w:t>
      </w:r>
      <w:r w:rsidR="00E030A2">
        <w:rPr>
          <w:sz w:val="28"/>
          <w:szCs w:val="28"/>
        </w:rPr>
        <w:t>П.В. Громов</w:t>
      </w:r>
    </w:p>
    <w:p w:rsidR="002364B4" w:rsidRPr="003B77E6" w:rsidRDefault="002364B4" w:rsidP="003B77E6"/>
    <w:sectPr w:rsidR="002364B4" w:rsidRPr="003B77E6" w:rsidSect="007654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C8" w:rsidRDefault="00D043C8">
      <w:r>
        <w:separator/>
      </w:r>
    </w:p>
  </w:endnote>
  <w:endnote w:type="continuationSeparator" w:id="0">
    <w:p w:rsidR="00D043C8" w:rsidRDefault="00D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C8" w:rsidRDefault="00D043C8">
      <w:r>
        <w:separator/>
      </w:r>
    </w:p>
  </w:footnote>
  <w:footnote w:type="continuationSeparator" w:id="0">
    <w:p w:rsidR="00D043C8" w:rsidRDefault="00D0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78" w:rsidRDefault="00D043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A49"/>
    <w:rsid w:val="000933D1"/>
    <w:rsid w:val="000A53F4"/>
    <w:rsid w:val="000D5C4C"/>
    <w:rsid w:val="000F048C"/>
    <w:rsid w:val="001317AD"/>
    <w:rsid w:val="00193F4E"/>
    <w:rsid w:val="001B1000"/>
    <w:rsid w:val="001F0214"/>
    <w:rsid w:val="002364B4"/>
    <w:rsid w:val="002426E4"/>
    <w:rsid w:val="00265627"/>
    <w:rsid w:val="0027155F"/>
    <w:rsid w:val="00286A8A"/>
    <w:rsid w:val="00304E28"/>
    <w:rsid w:val="0031398F"/>
    <w:rsid w:val="00316DE5"/>
    <w:rsid w:val="0035300F"/>
    <w:rsid w:val="003B5C0E"/>
    <w:rsid w:val="003B77E6"/>
    <w:rsid w:val="00422EE3"/>
    <w:rsid w:val="004353B0"/>
    <w:rsid w:val="0046008E"/>
    <w:rsid w:val="004D1530"/>
    <w:rsid w:val="004D50DE"/>
    <w:rsid w:val="004D5A53"/>
    <w:rsid w:val="0051419F"/>
    <w:rsid w:val="005466A1"/>
    <w:rsid w:val="00580638"/>
    <w:rsid w:val="00604F92"/>
    <w:rsid w:val="00635230"/>
    <w:rsid w:val="006A6F67"/>
    <w:rsid w:val="006B0A55"/>
    <w:rsid w:val="006B213A"/>
    <w:rsid w:val="006C2203"/>
    <w:rsid w:val="006D2417"/>
    <w:rsid w:val="006D5AAD"/>
    <w:rsid w:val="006F5F8D"/>
    <w:rsid w:val="0076429D"/>
    <w:rsid w:val="007A1F31"/>
    <w:rsid w:val="007B26B6"/>
    <w:rsid w:val="007D03D4"/>
    <w:rsid w:val="0081596C"/>
    <w:rsid w:val="008435D0"/>
    <w:rsid w:val="008D3A90"/>
    <w:rsid w:val="008D6F4C"/>
    <w:rsid w:val="008F4F67"/>
    <w:rsid w:val="0096652F"/>
    <w:rsid w:val="009715CF"/>
    <w:rsid w:val="00974D9C"/>
    <w:rsid w:val="00975F1F"/>
    <w:rsid w:val="009B7B2E"/>
    <w:rsid w:val="00A14A79"/>
    <w:rsid w:val="00A1525F"/>
    <w:rsid w:val="00A54FA3"/>
    <w:rsid w:val="00A62953"/>
    <w:rsid w:val="00A839E8"/>
    <w:rsid w:val="00A90F59"/>
    <w:rsid w:val="00AB5F7A"/>
    <w:rsid w:val="00AC372E"/>
    <w:rsid w:val="00AE184E"/>
    <w:rsid w:val="00B154A0"/>
    <w:rsid w:val="00B5622C"/>
    <w:rsid w:val="00B57836"/>
    <w:rsid w:val="00B75ED1"/>
    <w:rsid w:val="00BC5A12"/>
    <w:rsid w:val="00BD216A"/>
    <w:rsid w:val="00C1648A"/>
    <w:rsid w:val="00C83A49"/>
    <w:rsid w:val="00CA0831"/>
    <w:rsid w:val="00CA509D"/>
    <w:rsid w:val="00CE5FFA"/>
    <w:rsid w:val="00CF4811"/>
    <w:rsid w:val="00CF787F"/>
    <w:rsid w:val="00D043C8"/>
    <w:rsid w:val="00D2412F"/>
    <w:rsid w:val="00D93B5B"/>
    <w:rsid w:val="00DA5A69"/>
    <w:rsid w:val="00E030A2"/>
    <w:rsid w:val="00E26B98"/>
    <w:rsid w:val="00E43151"/>
    <w:rsid w:val="00E5407B"/>
    <w:rsid w:val="00E572AC"/>
    <w:rsid w:val="00E653CD"/>
    <w:rsid w:val="00ED3ABE"/>
    <w:rsid w:val="00EF7C49"/>
    <w:rsid w:val="00F10335"/>
    <w:rsid w:val="00F9037A"/>
    <w:rsid w:val="00F955C5"/>
    <w:rsid w:val="00FB73C6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FFD236067AF3E3AC8CDCF7FEBD2B8E685F6994505D414427AE22694EF50A6632E1BE9C8C73DB0C0B9FEB940l9S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21</cp:revision>
  <cp:lastPrinted>2020-07-22T09:26:00Z</cp:lastPrinted>
  <dcterms:created xsi:type="dcterms:W3CDTF">2020-05-20T09:35:00Z</dcterms:created>
  <dcterms:modified xsi:type="dcterms:W3CDTF">2020-07-22T09:27:00Z</dcterms:modified>
</cp:coreProperties>
</file>