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F9" w:rsidRDefault="00A632F9" w:rsidP="00A632F9">
      <w:pPr>
        <w:widowControl w:val="0"/>
        <w:ind w:left="284"/>
        <w:jc w:val="right"/>
        <w:rPr>
          <w:snapToGrid w:val="0"/>
        </w:rPr>
      </w:pPr>
      <w:r>
        <w:rPr>
          <w:snapToGrid w:val="0"/>
        </w:rPr>
        <w:t>Проект</w:t>
      </w:r>
    </w:p>
    <w:p w:rsidR="00A632F9" w:rsidRDefault="00A632F9" w:rsidP="00A632F9">
      <w:pPr>
        <w:widowControl w:val="0"/>
        <w:ind w:left="284"/>
        <w:jc w:val="right"/>
        <w:rPr>
          <w:snapToGrid w:val="0"/>
          <w:sz w:val="28"/>
          <w:szCs w:val="28"/>
        </w:rPr>
      </w:pPr>
    </w:p>
    <w:p w:rsidR="00A632F9" w:rsidRDefault="00A632F9" w:rsidP="00A632F9">
      <w:pPr>
        <w:widowControl w:val="0"/>
        <w:ind w:left="284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ПРАВИТЕЛЬСТВО РЕСПУБЛИКИ АЛТАЙ</w:t>
      </w:r>
    </w:p>
    <w:p w:rsidR="00A632F9" w:rsidRDefault="00A632F9" w:rsidP="00A632F9">
      <w:pPr>
        <w:widowControl w:val="0"/>
        <w:ind w:left="284"/>
        <w:jc w:val="center"/>
        <w:rPr>
          <w:b/>
          <w:bCs/>
          <w:snapToGrid w:val="0"/>
          <w:sz w:val="28"/>
          <w:szCs w:val="28"/>
        </w:rPr>
      </w:pPr>
    </w:p>
    <w:p w:rsidR="00A632F9" w:rsidRDefault="00A632F9" w:rsidP="00A632F9">
      <w:pPr>
        <w:widowControl w:val="0"/>
        <w:spacing w:after="480"/>
        <w:ind w:left="284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ПОСТАНОВЛЕНИЕ</w:t>
      </w:r>
    </w:p>
    <w:p w:rsidR="00A632F9" w:rsidRDefault="00A632F9" w:rsidP="00A632F9">
      <w:pPr>
        <w:widowControl w:val="0"/>
        <w:spacing w:after="480"/>
        <w:ind w:left="284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от ______________ 2016 года  № ___    </w:t>
      </w:r>
    </w:p>
    <w:p w:rsidR="00A632F9" w:rsidRDefault="00A632F9" w:rsidP="00A632F9">
      <w:pPr>
        <w:widowControl w:val="0"/>
        <w:spacing w:after="480"/>
        <w:ind w:left="284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г. Горно-Алтайск</w:t>
      </w:r>
    </w:p>
    <w:p w:rsidR="00A632F9" w:rsidRDefault="00A632F9" w:rsidP="00A632F9">
      <w:pPr>
        <w:widowControl w:val="0"/>
        <w:spacing w:after="480"/>
        <w:ind w:left="284"/>
        <w:jc w:val="center"/>
        <w:rPr>
          <w:bCs/>
          <w:snapToGrid w:val="0"/>
          <w:sz w:val="28"/>
          <w:szCs w:val="28"/>
        </w:rPr>
      </w:pPr>
    </w:p>
    <w:p w:rsidR="00A632F9" w:rsidRDefault="00A632F9" w:rsidP="00A632F9">
      <w:pPr>
        <w:widowControl w:val="0"/>
        <w:tabs>
          <w:tab w:val="left" w:pos="5040"/>
          <w:tab w:val="left" w:pos="5220"/>
        </w:tabs>
        <w:ind w:left="284" w:right="-5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Об утверждении Схемы территориального планирования </w:t>
      </w:r>
    </w:p>
    <w:p w:rsidR="00A632F9" w:rsidRDefault="00A632F9" w:rsidP="00A632F9">
      <w:pPr>
        <w:widowControl w:val="0"/>
        <w:tabs>
          <w:tab w:val="left" w:pos="5040"/>
          <w:tab w:val="left" w:pos="5220"/>
        </w:tabs>
        <w:spacing w:after="480"/>
        <w:ind w:left="284" w:right="-5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Республики Алтай и признании </w:t>
      </w:r>
      <w:proofErr w:type="gramStart"/>
      <w:r>
        <w:rPr>
          <w:b/>
          <w:bCs/>
          <w:snapToGrid w:val="0"/>
          <w:sz w:val="28"/>
          <w:szCs w:val="28"/>
        </w:rPr>
        <w:t>утратившим</w:t>
      </w:r>
      <w:proofErr w:type="gramEnd"/>
      <w:r>
        <w:rPr>
          <w:b/>
          <w:bCs/>
          <w:snapToGrid w:val="0"/>
          <w:sz w:val="28"/>
          <w:szCs w:val="28"/>
        </w:rPr>
        <w:t xml:space="preserve"> силу постановления Правительства Республики Алтай от 27 ноября 2015 года № 397</w:t>
      </w:r>
    </w:p>
    <w:p w:rsidR="00A632F9" w:rsidRDefault="00A632F9" w:rsidP="00A632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части 1 статьи 15 Градостроительного кодекса Российской Федерации, Закона Республики Алтай от 23 июля 2007 года № 40-РЗ «О составе, порядке подготовки проекта схемы территориального планирования Республики Алтай и внесения в нее изменений» Правительство Республики Алтай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A632F9" w:rsidRDefault="00A632F9" w:rsidP="00A632F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Схему территориального планирования Республики Алтай.</w:t>
      </w:r>
    </w:p>
    <w:p w:rsidR="00A632F9" w:rsidRDefault="00A632F9" w:rsidP="00A632F9">
      <w:pPr>
        <w:pStyle w:val="a3"/>
        <w:numPr>
          <w:ilvl w:val="0"/>
          <w:numId w:val="1"/>
        </w:numPr>
        <w:tabs>
          <w:tab w:val="left" w:pos="993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A632F9" w:rsidRDefault="00A632F9" w:rsidP="00A632F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Правительства Республики Алтай </w:t>
      </w:r>
      <w:r>
        <w:rPr>
          <w:bCs/>
          <w:snapToGrid w:val="0"/>
          <w:sz w:val="28"/>
          <w:szCs w:val="28"/>
        </w:rPr>
        <w:t>от 27 ноября 2015 года № 397</w:t>
      </w:r>
      <w:r>
        <w:rPr>
          <w:sz w:val="28"/>
          <w:szCs w:val="28"/>
        </w:rPr>
        <w:t xml:space="preserve"> «Об утверждении Схемы территориального планирования Республики Алтай и признании утратившими силу некоторых постановлений Правительства Республики Алтай» (Сборник законодательства Республики Алтай, 2015, № 129 (135).</w:t>
      </w:r>
      <w:proofErr w:type="gramEnd"/>
    </w:p>
    <w:p w:rsidR="00A632F9" w:rsidRDefault="00A632F9" w:rsidP="00A632F9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632F9" w:rsidRDefault="00A632F9" w:rsidP="00A632F9">
      <w:pPr>
        <w:rPr>
          <w:sz w:val="28"/>
          <w:szCs w:val="28"/>
        </w:rPr>
      </w:pPr>
    </w:p>
    <w:p w:rsidR="00A632F9" w:rsidRDefault="00A632F9" w:rsidP="00A632F9">
      <w:pPr>
        <w:pStyle w:val="1"/>
        <w:spacing w:before="0" w:after="0"/>
        <w:ind w:left="28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Глава Республики Алтай,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Председатель Правительства </w:t>
      </w:r>
    </w:p>
    <w:p w:rsidR="00A632F9" w:rsidRDefault="00A632F9" w:rsidP="00A632F9">
      <w:pPr>
        <w:pStyle w:val="1"/>
        <w:tabs>
          <w:tab w:val="left" w:pos="6450"/>
        </w:tabs>
        <w:spacing w:before="0" w:after="0"/>
        <w:ind w:left="28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Республики Алтай                                                         А. В. Бердников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</w:r>
    </w:p>
    <w:p w:rsidR="00A632F9" w:rsidRDefault="00A632F9" w:rsidP="00A632F9">
      <w:pPr>
        <w:ind w:left="510"/>
        <w:jc w:val="both"/>
        <w:rPr>
          <w:sz w:val="28"/>
          <w:szCs w:val="28"/>
        </w:rPr>
      </w:pPr>
    </w:p>
    <w:p w:rsidR="00A632F9" w:rsidRDefault="00A632F9" w:rsidP="00A632F9">
      <w:pPr>
        <w:ind w:left="510"/>
        <w:jc w:val="both"/>
        <w:rPr>
          <w:sz w:val="28"/>
          <w:szCs w:val="28"/>
        </w:rPr>
      </w:pPr>
    </w:p>
    <w:p w:rsidR="00A632F9" w:rsidRDefault="00A632F9" w:rsidP="00A632F9">
      <w:pPr>
        <w:ind w:left="510"/>
        <w:jc w:val="both"/>
        <w:rPr>
          <w:sz w:val="28"/>
          <w:szCs w:val="28"/>
        </w:rPr>
      </w:pPr>
    </w:p>
    <w:p w:rsidR="00A632F9" w:rsidRDefault="00A632F9" w:rsidP="00A632F9">
      <w:pPr>
        <w:ind w:left="510"/>
        <w:jc w:val="both"/>
        <w:rPr>
          <w:sz w:val="28"/>
          <w:szCs w:val="28"/>
        </w:rPr>
      </w:pPr>
    </w:p>
    <w:p w:rsidR="00A632F9" w:rsidRDefault="00A632F9" w:rsidP="00A632F9">
      <w:pPr>
        <w:ind w:left="510"/>
        <w:jc w:val="both"/>
        <w:rPr>
          <w:sz w:val="28"/>
          <w:szCs w:val="28"/>
        </w:rPr>
      </w:pPr>
    </w:p>
    <w:p w:rsidR="00A632F9" w:rsidRDefault="00A632F9" w:rsidP="00A632F9">
      <w:pPr>
        <w:ind w:left="510"/>
        <w:jc w:val="both"/>
        <w:rPr>
          <w:sz w:val="28"/>
          <w:szCs w:val="28"/>
        </w:rPr>
      </w:pPr>
    </w:p>
    <w:p w:rsidR="00A632F9" w:rsidRDefault="00A632F9" w:rsidP="00A632F9">
      <w:pPr>
        <w:ind w:left="510"/>
        <w:jc w:val="both"/>
        <w:rPr>
          <w:sz w:val="28"/>
          <w:szCs w:val="28"/>
        </w:rPr>
      </w:pPr>
    </w:p>
    <w:p w:rsidR="00A632F9" w:rsidRDefault="00A632F9" w:rsidP="00A63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632F9" w:rsidRDefault="00A632F9" w:rsidP="00A63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 Правительства Республики Алтай</w:t>
      </w:r>
    </w:p>
    <w:p w:rsidR="00A632F9" w:rsidRDefault="00A632F9" w:rsidP="00A632F9">
      <w:pPr>
        <w:widowControl w:val="0"/>
        <w:tabs>
          <w:tab w:val="left" w:pos="5040"/>
          <w:tab w:val="left" w:pos="5220"/>
        </w:tabs>
        <w:ind w:left="284" w:right="-5"/>
        <w:jc w:val="center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napToGrid w:val="0"/>
          <w:sz w:val="28"/>
          <w:szCs w:val="28"/>
        </w:rPr>
        <w:t xml:space="preserve">Об утверждении Схемы территориального планирования </w:t>
      </w:r>
    </w:p>
    <w:p w:rsidR="00A632F9" w:rsidRDefault="00A632F9" w:rsidP="00A632F9">
      <w:pPr>
        <w:widowControl w:val="0"/>
        <w:tabs>
          <w:tab w:val="left" w:pos="5040"/>
          <w:tab w:val="left" w:pos="5220"/>
        </w:tabs>
        <w:spacing w:after="480"/>
        <w:ind w:left="284" w:right="-5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Республики Алтай и признании </w:t>
      </w:r>
      <w:proofErr w:type="gramStart"/>
      <w:r>
        <w:rPr>
          <w:b/>
          <w:bCs/>
          <w:snapToGrid w:val="0"/>
          <w:sz w:val="28"/>
          <w:szCs w:val="28"/>
        </w:rPr>
        <w:t>утратившим</w:t>
      </w:r>
      <w:proofErr w:type="gramEnd"/>
      <w:r>
        <w:rPr>
          <w:b/>
          <w:bCs/>
          <w:snapToGrid w:val="0"/>
          <w:sz w:val="28"/>
          <w:szCs w:val="28"/>
        </w:rPr>
        <w:t xml:space="preserve"> силу постановления Правительства Республики Алтай от 27 ноября 2015 года № 397</w:t>
      </w:r>
      <w:r>
        <w:rPr>
          <w:b/>
          <w:sz w:val="28"/>
          <w:szCs w:val="28"/>
        </w:rPr>
        <w:t xml:space="preserve">» </w:t>
      </w:r>
    </w:p>
    <w:p w:rsidR="00A632F9" w:rsidRDefault="00A632F9" w:rsidP="00A6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Субъектом нормотворческой деятельности выступает Правительство Республики Алтай.</w:t>
      </w:r>
    </w:p>
    <w:p w:rsidR="00A632F9" w:rsidRDefault="00A632F9" w:rsidP="00A632F9">
      <w:pPr>
        <w:widowControl w:val="0"/>
        <w:tabs>
          <w:tab w:val="left" w:pos="5040"/>
          <w:tab w:val="left" w:pos="522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Разработчиком проекта постановления Правительства Республики Алтай  «</w:t>
      </w:r>
      <w:r>
        <w:rPr>
          <w:bCs/>
          <w:snapToGrid w:val="0"/>
          <w:sz w:val="28"/>
          <w:szCs w:val="28"/>
        </w:rPr>
        <w:t>Об утверждении Схемы территориального планирования Республики Алтай и признании утратившим силу постановления Правительства Республики Алтай от 27 ноября 2015 года № 397</w:t>
      </w:r>
      <w:r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>(далее - проект постановления)  является Министерство регионального развития  Республики Алтай.</w:t>
      </w:r>
    </w:p>
    <w:p w:rsidR="00A632F9" w:rsidRDefault="00A632F9" w:rsidP="00A632F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Принятие проекта постановления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обусловлено завершением работы по внесению изменений в утвержденную схему территориального планирования Республики Алтай, согласно распоряжению Правительства Республики Алтай от 3 октября  2016 года № 497-р «О принятии решения о подготовке проекта Схемы территориального планирования Республики  Алтай».  </w:t>
      </w:r>
    </w:p>
    <w:p w:rsidR="00A632F9" w:rsidRDefault="00A632F9" w:rsidP="00A632F9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Правовыми  основаниями  принятия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распоряжения являются:</w:t>
      </w:r>
    </w:p>
    <w:p w:rsidR="00A632F9" w:rsidRDefault="00A632F9" w:rsidP="00A632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1) часть 1 статьи 15 Градостроительного кодекса Российской Федерации, согласно которой с</w:t>
      </w:r>
      <w:r>
        <w:rPr>
          <w:sz w:val="28"/>
          <w:szCs w:val="28"/>
        </w:rPr>
        <w:t>хема территориального планирования субъекта Российской Федерации, в том числе внесение изменений в такую схему, утверждается высшим исполнительным органом государственной власти субъекта Российской Федерации</w:t>
      </w:r>
      <w:r>
        <w:rPr>
          <w:color w:val="000000"/>
          <w:sz w:val="28"/>
          <w:szCs w:val="28"/>
        </w:rPr>
        <w:t>;</w:t>
      </w:r>
    </w:p>
    <w:p w:rsidR="00A632F9" w:rsidRDefault="00A632F9" w:rsidP="00A632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2) часть 1 статьи 3 Закона Республики Алтай от 23 июля 2007 г. № 40-РЗ «О составе, порядке подготовки проекта схемы территориального планирования  Республики Алтай и внесения в нее изменений», согласно которой подготовка проекта схемы территориального планирования производится на основании решения Правительства Республики Алтай и задания на подготовку проекта схемы территориального планирования.</w:t>
      </w:r>
      <w:proofErr w:type="gramEnd"/>
    </w:p>
    <w:p w:rsidR="00A632F9" w:rsidRDefault="00A632F9" w:rsidP="00A632F9">
      <w:pPr>
        <w:pStyle w:val="ConsPlusNonformat"/>
        <w:widowControl/>
        <w:suppressAutoHyphens/>
        <w:overflowPunct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Принятие проекта постановления не потребует внесения изменений и дополнений, отмены  действующих нормативных правовых актов. </w:t>
      </w:r>
    </w:p>
    <w:p w:rsidR="00A632F9" w:rsidRDefault="00A632F9" w:rsidP="00A632F9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По проекту постановления Министерством регионального развития Республики Алтай проведена антикоррупционная экспертиза, в соответствии с которой в проекте отсутствуют положения, способствующие созданию условий для проявления коррупции.           </w:t>
      </w:r>
    </w:p>
    <w:p w:rsidR="00A632F9" w:rsidRDefault="00A632F9" w:rsidP="00A632F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pacing w:val="3"/>
          <w:sz w:val="28"/>
          <w:szCs w:val="28"/>
        </w:rPr>
        <w:t xml:space="preserve">        В случае принятия проекта постановления из республиканского бюджета Республики Алтай дополнительные  финансовые расходы не потребуются.</w:t>
      </w:r>
    </w:p>
    <w:p w:rsidR="00A632F9" w:rsidRDefault="00A632F9" w:rsidP="00A632F9">
      <w:pPr>
        <w:jc w:val="both"/>
        <w:rPr>
          <w:color w:val="000000"/>
          <w:spacing w:val="3"/>
          <w:sz w:val="28"/>
          <w:szCs w:val="28"/>
        </w:rPr>
      </w:pPr>
    </w:p>
    <w:p w:rsidR="00A632F9" w:rsidRDefault="00A632F9" w:rsidP="00A632F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Министр </w:t>
      </w:r>
      <w:proofErr w:type="gramStart"/>
      <w:r>
        <w:rPr>
          <w:color w:val="000000"/>
          <w:spacing w:val="3"/>
          <w:sz w:val="28"/>
          <w:szCs w:val="28"/>
        </w:rPr>
        <w:t>регионального</w:t>
      </w:r>
      <w:proofErr w:type="gramEnd"/>
    </w:p>
    <w:p w:rsidR="00A02455" w:rsidRDefault="00A632F9" w:rsidP="00A632F9">
      <w:pPr>
        <w:jc w:val="both"/>
      </w:pPr>
      <w:r>
        <w:rPr>
          <w:color w:val="000000"/>
          <w:spacing w:val="3"/>
          <w:sz w:val="28"/>
          <w:szCs w:val="28"/>
        </w:rPr>
        <w:t xml:space="preserve">развития Республики Алтай                                                      </w:t>
      </w:r>
      <w:proofErr w:type="spellStart"/>
      <w:r>
        <w:rPr>
          <w:color w:val="000000"/>
          <w:spacing w:val="3"/>
          <w:sz w:val="28"/>
          <w:szCs w:val="28"/>
        </w:rPr>
        <w:t>Н.П.Кондратьев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bookmarkStart w:id="0" w:name="_GoBack"/>
      <w:bookmarkEnd w:id="0"/>
    </w:p>
    <w:sectPr w:rsidR="00A0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70D8"/>
    <w:multiLevelType w:val="hybridMultilevel"/>
    <w:tmpl w:val="905E0FD8"/>
    <w:lvl w:ilvl="0" w:tplc="86A619A8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2F"/>
    <w:rsid w:val="0022282F"/>
    <w:rsid w:val="00A02455"/>
    <w:rsid w:val="00A6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2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2F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32F9"/>
    <w:pPr>
      <w:ind w:left="720"/>
      <w:contextualSpacing/>
    </w:pPr>
  </w:style>
  <w:style w:type="paragraph" w:customStyle="1" w:styleId="ConsNonformat">
    <w:name w:val="ConsNonformat"/>
    <w:rsid w:val="00A632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A63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2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2F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32F9"/>
    <w:pPr>
      <w:ind w:left="720"/>
      <w:contextualSpacing/>
    </w:pPr>
  </w:style>
  <w:style w:type="paragraph" w:customStyle="1" w:styleId="ConsNonformat">
    <w:name w:val="ConsNonformat"/>
    <w:rsid w:val="00A632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A63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2</cp:revision>
  <dcterms:created xsi:type="dcterms:W3CDTF">2016-11-21T07:17:00Z</dcterms:created>
  <dcterms:modified xsi:type="dcterms:W3CDTF">2016-11-21T07:17:00Z</dcterms:modified>
</cp:coreProperties>
</file>